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7942DD">
        <w:rPr>
          <w:rFonts w:ascii="Garamond" w:hAnsi="Garamond"/>
          <w:b/>
          <w:sz w:val="28"/>
          <w:szCs w:val="28"/>
        </w:rPr>
        <w:t>Grade 5</w:t>
      </w:r>
    </w:p>
    <w:p w:rsidR="00D639D8" w:rsidRPr="00B23AD5" w:rsidRDefault="00C064AC" w:rsidP="00D639D8">
      <w:pPr>
        <w:spacing w:after="0"/>
        <w:jc w:val="center"/>
        <w:rPr>
          <w:rFonts w:ascii="Garamond" w:hAnsi="Garamond"/>
          <w:b/>
          <w:sz w:val="28"/>
          <w:szCs w:val="28"/>
        </w:rPr>
      </w:pPr>
      <w:r>
        <w:rPr>
          <w:rFonts w:ascii="Garamond" w:hAnsi="Garamond"/>
          <w:b/>
          <w:sz w:val="28"/>
          <w:szCs w:val="28"/>
        </w:rPr>
        <w:t>Unit 4</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6929D3">
        <w:rPr>
          <w:rFonts w:ascii="Garamond" w:hAnsi="Garamond"/>
          <w:b/>
          <w:sz w:val="28"/>
          <w:szCs w:val="28"/>
          <w:highlight w:val="green"/>
        </w:rPr>
        <w:t>4</w:t>
      </w:r>
      <w:bookmarkStart w:id="0" w:name="_GoBack"/>
      <w:bookmarkEnd w:id="0"/>
      <w:r w:rsidR="00D639D8" w:rsidRPr="00B23AD5">
        <w:rPr>
          <w:rFonts w:ascii="Garamond" w:hAnsi="Garamond"/>
          <w:b/>
          <w:sz w:val="28"/>
          <w:szCs w:val="28"/>
          <w:highlight w:val="green"/>
        </w:rPr>
        <w:t xml:space="preserve"> Title:</w:t>
      </w:r>
    </w:p>
    <w:p w:rsidR="00C064AC" w:rsidRDefault="00360297" w:rsidP="00D639D8">
      <w:pPr>
        <w:shd w:val="clear" w:color="auto" w:fill="FFFFFF"/>
        <w:rPr>
          <w:rFonts w:ascii="Garamond" w:hAnsi="Garamond"/>
          <w:sz w:val="28"/>
          <w:szCs w:val="28"/>
        </w:rPr>
      </w:pPr>
      <w:r w:rsidRPr="00B23AD5">
        <w:rPr>
          <w:rFonts w:ascii="Garamond" w:hAnsi="Garamond"/>
          <w:b/>
          <w:sz w:val="28"/>
          <w:szCs w:val="28"/>
        </w:rPr>
        <w:t xml:space="preserve">Rationale: </w:t>
      </w:r>
      <w:r w:rsidR="00C064AC" w:rsidRPr="00C064AC">
        <w:rPr>
          <w:rFonts w:ascii="Garamond" w:hAnsi="Garamond"/>
          <w:sz w:val="28"/>
          <w:szCs w:val="28"/>
        </w:rPr>
        <w:t>Students who are college and career ready value evidence, build a strong knowledge base related to science content, comprehend and evaluate, and use technology strategically to research, organize, and write informative text to convey ideas and information clearly.</w:t>
      </w:r>
    </w:p>
    <w:p w:rsidR="00360297" w:rsidRPr="00C064AC" w:rsidRDefault="00360297" w:rsidP="00D639D8">
      <w:pPr>
        <w:shd w:val="clear" w:color="auto" w:fill="FFFFFF"/>
        <w:rPr>
          <w:rFonts w:ascii="Garamond" w:hAnsi="Garamond"/>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7942DD" w:rsidRPr="007942DD" w:rsidRDefault="007942DD" w:rsidP="002C239B">
            <w:pPr>
              <w:numPr>
                <w:ilvl w:val="0"/>
                <w:numId w:val="6"/>
              </w:numPr>
              <w:spacing w:after="0" w:line="240" w:lineRule="auto"/>
              <w:contextualSpacing/>
              <w:rPr>
                <w:sz w:val="28"/>
                <w:szCs w:val="28"/>
                <w:highlight w:val="yellow"/>
              </w:rPr>
            </w:pPr>
            <w:r w:rsidRPr="007942DD">
              <w:rPr>
                <w:sz w:val="28"/>
                <w:szCs w:val="28"/>
                <w:highlight w:val="yellow"/>
              </w:rPr>
              <w:t xml:space="preserve">quote accurately from a text when explaining what the text says explicitly and when drawing inferences from the text, using literature </w:t>
            </w:r>
            <w:r w:rsidRPr="007942DD">
              <w:rPr>
                <w:b/>
                <w:sz w:val="28"/>
                <w:szCs w:val="28"/>
                <w:highlight w:val="yellow"/>
              </w:rPr>
              <w:t>(RL.5.1)</w:t>
            </w:r>
          </w:p>
          <w:p w:rsidR="007942DD" w:rsidRPr="007942DD" w:rsidRDefault="007942DD" w:rsidP="002C239B">
            <w:pPr>
              <w:numPr>
                <w:ilvl w:val="0"/>
                <w:numId w:val="6"/>
              </w:numPr>
              <w:spacing w:after="0" w:line="240" w:lineRule="auto"/>
              <w:contextualSpacing/>
              <w:rPr>
                <w:b/>
                <w:sz w:val="28"/>
                <w:szCs w:val="28"/>
                <w:highlight w:val="yellow"/>
              </w:rPr>
            </w:pPr>
            <w:proofErr w:type="gramStart"/>
            <w:r w:rsidRPr="007942DD">
              <w:rPr>
                <w:sz w:val="28"/>
                <w:szCs w:val="28"/>
                <w:highlight w:val="yellow"/>
              </w:rPr>
              <w:t>determine</w:t>
            </w:r>
            <w:proofErr w:type="gramEnd"/>
            <w:r w:rsidRPr="007942DD">
              <w:rPr>
                <w:sz w:val="28"/>
                <w:szCs w:val="28"/>
                <w:highlight w:val="yellow"/>
              </w:rPr>
              <w:t xml:space="preserve"> the theme of a story, drama, or poem from details in the text, including how characters in a story or drama respond to challenges or how the speaker in a poem reflects upon a topic; summarize the text. </w:t>
            </w:r>
            <w:r w:rsidRPr="007942DD">
              <w:rPr>
                <w:b/>
                <w:sz w:val="28"/>
                <w:szCs w:val="28"/>
                <w:highlight w:val="yellow"/>
              </w:rPr>
              <w:t>(RL.5.2)</w:t>
            </w:r>
          </w:p>
          <w:p w:rsidR="007942DD" w:rsidRPr="007942DD" w:rsidRDefault="007942DD" w:rsidP="002C239B">
            <w:pPr>
              <w:numPr>
                <w:ilvl w:val="0"/>
                <w:numId w:val="6"/>
              </w:numPr>
              <w:spacing w:after="0" w:line="240" w:lineRule="auto"/>
              <w:contextualSpacing/>
              <w:rPr>
                <w:b/>
                <w:sz w:val="28"/>
                <w:szCs w:val="28"/>
                <w:highlight w:val="yellow"/>
              </w:rPr>
            </w:pPr>
            <w:r w:rsidRPr="007942DD">
              <w:rPr>
                <w:sz w:val="28"/>
                <w:szCs w:val="28"/>
                <w:highlight w:val="yellow"/>
              </w:rPr>
              <w:t xml:space="preserve">compare and contrast two or more characters, settings, or events in a story or drama, drawing on specific details in the text (e.g. how characters interact) </w:t>
            </w:r>
            <w:r w:rsidRPr="007942DD">
              <w:rPr>
                <w:b/>
                <w:sz w:val="28"/>
                <w:szCs w:val="28"/>
                <w:highlight w:val="yellow"/>
              </w:rPr>
              <w:t>(RL.5.3)</w:t>
            </w:r>
          </w:p>
          <w:p w:rsidR="007942DD" w:rsidRPr="007942DD" w:rsidRDefault="007942DD" w:rsidP="002C239B">
            <w:pPr>
              <w:numPr>
                <w:ilvl w:val="0"/>
                <w:numId w:val="6"/>
              </w:numPr>
              <w:spacing w:after="0" w:line="240" w:lineRule="auto"/>
              <w:contextualSpacing/>
              <w:rPr>
                <w:b/>
                <w:sz w:val="28"/>
                <w:szCs w:val="28"/>
                <w:highlight w:val="yellow"/>
              </w:rPr>
            </w:pPr>
            <w:r w:rsidRPr="007942DD">
              <w:rPr>
                <w:sz w:val="28"/>
                <w:szCs w:val="28"/>
                <w:highlight w:val="yellow"/>
              </w:rPr>
              <w:t xml:space="preserve">Determine the meaning of words and phrases as they are used in a text, including figurative language such as metaphors and similes. </w:t>
            </w:r>
            <w:r w:rsidRPr="007942DD">
              <w:rPr>
                <w:b/>
                <w:sz w:val="28"/>
                <w:szCs w:val="28"/>
                <w:highlight w:val="yellow"/>
              </w:rPr>
              <w:t>(RL.5.4)</w:t>
            </w:r>
          </w:p>
          <w:p w:rsidR="007942DD" w:rsidRPr="007942DD" w:rsidRDefault="007942DD" w:rsidP="002C239B">
            <w:pPr>
              <w:numPr>
                <w:ilvl w:val="0"/>
                <w:numId w:val="6"/>
              </w:numPr>
              <w:spacing w:after="0" w:line="240" w:lineRule="auto"/>
              <w:contextualSpacing/>
              <w:rPr>
                <w:b/>
                <w:sz w:val="28"/>
                <w:szCs w:val="28"/>
                <w:highlight w:val="yellow"/>
              </w:rPr>
            </w:pPr>
            <w:r w:rsidRPr="007942DD">
              <w:rPr>
                <w:sz w:val="28"/>
                <w:szCs w:val="28"/>
                <w:highlight w:val="yellow"/>
              </w:rPr>
              <w:t xml:space="preserve">Describe how a narrator’s or speaker’s point of view influences how events are described. </w:t>
            </w:r>
            <w:r w:rsidRPr="007942DD">
              <w:rPr>
                <w:b/>
                <w:sz w:val="28"/>
                <w:szCs w:val="28"/>
                <w:highlight w:val="yellow"/>
              </w:rPr>
              <w:t>(RL.5.6)</w:t>
            </w:r>
          </w:p>
          <w:p w:rsidR="007942DD" w:rsidRPr="007942DD" w:rsidRDefault="007942DD" w:rsidP="002C239B">
            <w:pPr>
              <w:numPr>
                <w:ilvl w:val="0"/>
                <w:numId w:val="6"/>
              </w:numPr>
              <w:spacing w:after="0" w:line="240" w:lineRule="auto"/>
              <w:contextualSpacing/>
              <w:rPr>
                <w:b/>
                <w:sz w:val="28"/>
                <w:szCs w:val="28"/>
                <w:highlight w:val="yellow"/>
              </w:rPr>
            </w:pPr>
            <w:r w:rsidRPr="007942DD">
              <w:rPr>
                <w:sz w:val="28"/>
                <w:szCs w:val="28"/>
                <w:highlight w:val="yellow"/>
              </w:rPr>
              <w:t>By the end of the year, read and comprehend literature, including stories, dramas, and poetry, at the high end of the grades 4–5 text complexity band independently and proficiently.</w:t>
            </w:r>
            <w:r w:rsidRPr="007942DD">
              <w:rPr>
                <w:b/>
                <w:sz w:val="28"/>
                <w:szCs w:val="28"/>
                <w:highlight w:val="yellow"/>
              </w:rPr>
              <w:t xml:space="preserve"> (RL.5.10)</w:t>
            </w:r>
          </w:p>
          <w:p w:rsidR="007942DD" w:rsidRPr="007942DD" w:rsidRDefault="007942DD" w:rsidP="002C239B">
            <w:pPr>
              <w:numPr>
                <w:ilvl w:val="0"/>
                <w:numId w:val="6"/>
              </w:numPr>
              <w:spacing w:after="0" w:line="240" w:lineRule="auto"/>
              <w:contextualSpacing/>
              <w:rPr>
                <w:b/>
                <w:sz w:val="28"/>
                <w:szCs w:val="28"/>
              </w:rPr>
            </w:pPr>
            <w:r w:rsidRPr="007942DD">
              <w:rPr>
                <w:sz w:val="28"/>
                <w:szCs w:val="28"/>
                <w:highlight w:val="yellow"/>
              </w:rPr>
              <w:t>Recognize, interpret and make connections in narratives, poetry and drama, to other texts, ideas, cultural perspectives, eras, personal events, and situations.</w:t>
            </w:r>
            <w:r w:rsidRPr="007942DD">
              <w:rPr>
                <w:b/>
                <w:sz w:val="28"/>
                <w:szCs w:val="28"/>
                <w:highlight w:val="yellow"/>
              </w:rPr>
              <w:t xml:space="preserve"> (RL.5.11)</w:t>
            </w:r>
          </w:p>
          <w:p w:rsidR="00D639D8" w:rsidRPr="00B23AD5" w:rsidRDefault="00D639D8" w:rsidP="00432AAD">
            <w:pPr>
              <w:spacing w:after="0" w:line="240" w:lineRule="auto"/>
              <w:rPr>
                <w:rFonts w:ascii="Garamond" w:hAnsi="Garamond"/>
                <w:b/>
                <w:sz w:val="28"/>
                <w:szCs w:val="28"/>
                <w:u w:val="single"/>
              </w:rPr>
            </w:pPr>
          </w:p>
          <w:p w:rsidR="00D639D8" w:rsidRPr="00B23AD5" w:rsidRDefault="00D639D8" w:rsidP="00432AAD">
            <w:pPr>
              <w:spacing w:after="0" w:line="240" w:lineRule="auto"/>
              <w:rPr>
                <w:rFonts w:ascii="Garamond" w:hAnsi="Garamond"/>
                <w:b/>
                <w:sz w:val="28"/>
                <w:szCs w:val="28"/>
                <w:u w:val="single"/>
              </w:rPr>
            </w:pPr>
          </w:p>
          <w:p w:rsidR="00D639D8" w:rsidRDefault="00D639D8" w:rsidP="00432AAD">
            <w:pPr>
              <w:spacing w:after="0" w:line="240" w:lineRule="auto"/>
              <w:rPr>
                <w:rFonts w:ascii="Garamond" w:hAnsi="Garamond"/>
                <w:b/>
                <w:sz w:val="28"/>
                <w:szCs w:val="28"/>
                <w:u w:val="single"/>
              </w:rPr>
            </w:pPr>
          </w:p>
          <w:p w:rsidR="007942DD" w:rsidRDefault="007942DD" w:rsidP="00432AAD">
            <w:pPr>
              <w:spacing w:after="0" w:line="240" w:lineRule="auto"/>
              <w:rPr>
                <w:rFonts w:ascii="Garamond" w:hAnsi="Garamond"/>
                <w:b/>
                <w:sz w:val="28"/>
                <w:szCs w:val="28"/>
                <w:u w:val="single"/>
              </w:rPr>
            </w:pPr>
          </w:p>
          <w:p w:rsidR="007942DD" w:rsidRDefault="007942DD" w:rsidP="00432AAD">
            <w:pPr>
              <w:spacing w:after="0" w:line="240" w:lineRule="auto"/>
              <w:rPr>
                <w:rFonts w:ascii="Garamond" w:hAnsi="Garamond"/>
                <w:b/>
                <w:sz w:val="28"/>
                <w:szCs w:val="28"/>
                <w:u w:val="single"/>
              </w:rPr>
            </w:pPr>
          </w:p>
          <w:p w:rsidR="007942DD" w:rsidRDefault="007942DD" w:rsidP="00432AAD">
            <w:pPr>
              <w:spacing w:after="0" w:line="240" w:lineRule="auto"/>
              <w:rPr>
                <w:rFonts w:ascii="Garamond" w:hAnsi="Garamond"/>
                <w:b/>
                <w:sz w:val="28"/>
                <w:szCs w:val="28"/>
                <w:u w:val="single"/>
              </w:rPr>
            </w:pPr>
          </w:p>
          <w:p w:rsidR="007942DD" w:rsidRPr="00B23AD5" w:rsidRDefault="007942DD" w:rsidP="00432AAD">
            <w:pPr>
              <w:spacing w:after="0" w:line="240" w:lineRule="auto"/>
              <w:rPr>
                <w:rFonts w:ascii="Garamond" w:hAnsi="Garamond"/>
                <w:b/>
                <w:sz w:val="28"/>
                <w:szCs w:val="28"/>
                <w:u w:val="single"/>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7942DD" w:rsidRPr="007942DD" w:rsidRDefault="007942DD" w:rsidP="002C239B">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Quote accurately from a text when explaining what the text says explicitly and when drawing inferences from the text. (RI.5.1)</w:t>
            </w:r>
          </w:p>
          <w:p w:rsidR="007942DD" w:rsidRPr="007942DD" w:rsidRDefault="007942DD" w:rsidP="002C239B">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determine two or more main ideas of a text and explain how they are supported by key details; summarize the text (RI.5.2)</w:t>
            </w:r>
          </w:p>
          <w:p w:rsidR="007942DD" w:rsidRPr="007942DD" w:rsidRDefault="007942DD" w:rsidP="002C239B">
            <w:pPr>
              <w:numPr>
                <w:ilvl w:val="0"/>
                <w:numId w:val="6"/>
              </w:numPr>
              <w:spacing w:after="0"/>
              <w:rPr>
                <w:rFonts w:ascii="Garamond" w:hAnsi="Garamond"/>
                <w:b/>
                <w:sz w:val="28"/>
                <w:szCs w:val="28"/>
                <w:highlight w:val="yellow"/>
              </w:rPr>
            </w:pPr>
            <w:r w:rsidRPr="007942DD">
              <w:rPr>
                <w:rFonts w:ascii="Garamond" w:hAnsi="Garamond"/>
                <w:b/>
                <w:sz w:val="28"/>
                <w:szCs w:val="28"/>
                <w:highlight w:val="yellow"/>
              </w:rPr>
              <w:t>Draw on information from multiple print or digital sources, demonstrating the ability to locate an answer to a question quickly or solve a problem efficiently. (RI.5.7)</w:t>
            </w:r>
          </w:p>
          <w:p w:rsidR="007942DD" w:rsidRPr="007942DD" w:rsidRDefault="007942DD" w:rsidP="002C239B">
            <w:pPr>
              <w:numPr>
                <w:ilvl w:val="0"/>
                <w:numId w:val="6"/>
              </w:numPr>
              <w:spacing w:after="0"/>
              <w:rPr>
                <w:rFonts w:ascii="Garamond" w:hAnsi="Garamond"/>
                <w:b/>
                <w:sz w:val="28"/>
                <w:szCs w:val="28"/>
                <w:highlight w:val="yellow"/>
              </w:rPr>
            </w:pPr>
            <w:proofErr w:type="gramStart"/>
            <w:r w:rsidRPr="007942DD">
              <w:rPr>
                <w:rFonts w:ascii="Garamond" w:hAnsi="Garamond"/>
                <w:b/>
                <w:sz w:val="28"/>
                <w:szCs w:val="28"/>
                <w:highlight w:val="yellow"/>
              </w:rPr>
              <w:t>integrate</w:t>
            </w:r>
            <w:proofErr w:type="gramEnd"/>
            <w:r w:rsidRPr="007942DD">
              <w:rPr>
                <w:rFonts w:ascii="Garamond" w:hAnsi="Garamond"/>
                <w:b/>
                <w:sz w:val="28"/>
                <w:szCs w:val="28"/>
                <w:highlight w:val="yellow"/>
              </w:rPr>
              <w:t xml:space="preserve"> information from two texts on the same topic in order to write or speak about the subject knowledgeably. (RI.5.9)</w:t>
            </w:r>
          </w:p>
          <w:p w:rsidR="007942DD" w:rsidRPr="007942DD" w:rsidRDefault="007942DD" w:rsidP="002C239B">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By the end of the year, read and comprehend informational texts, including history/social studies, science, and technical texts, at the high end of the grades 4–5 text complexity band independently and proficiently. (RI.5.10)</w:t>
            </w:r>
          </w:p>
          <w:p w:rsidR="00360297" w:rsidRPr="00B23AD5" w:rsidRDefault="00360297"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7942DD" w:rsidRPr="007942DD" w:rsidRDefault="007942DD" w:rsidP="002C239B">
            <w:pPr>
              <w:numPr>
                <w:ilvl w:val="0"/>
                <w:numId w:val="6"/>
              </w:numPr>
              <w:spacing w:after="0"/>
              <w:contextualSpacing/>
              <w:rPr>
                <w:sz w:val="28"/>
                <w:szCs w:val="28"/>
                <w:highlight w:val="yellow"/>
              </w:rPr>
            </w:pPr>
            <w:r w:rsidRPr="007942DD">
              <w:rPr>
                <w:sz w:val="28"/>
                <w:szCs w:val="28"/>
                <w:highlight w:val="yellow"/>
              </w:rPr>
              <w:t xml:space="preserve">Write informative/explanatory texts to examine a topic and convey ideas and information clearly. </w:t>
            </w:r>
            <w:r w:rsidRPr="007942DD">
              <w:rPr>
                <w:b/>
                <w:sz w:val="28"/>
                <w:szCs w:val="28"/>
                <w:highlight w:val="yellow"/>
              </w:rPr>
              <w:t>(W.5.2a-e)</w:t>
            </w:r>
          </w:p>
          <w:p w:rsidR="007942DD" w:rsidRPr="007942DD" w:rsidRDefault="007942DD" w:rsidP="002C239B">
            <w:pPr>
              <w:numPr>
                <w:ilvl w:val="1"/>
                <w:numId w:val="6"/>
              </w:numPr>
              <w:spacing w:after="0"/>
              <w:contextualSpacing/>
              <w:rPr>
                <w:sz w:val="28"/>
                <w:szCs w:val="28"/>
                <w:highlight w:val="yellow"/>
              </w:rPr>
            </w:pPr>
            <w:r w:rsidRPr="007942DD">
              <w:rPr>
                <w:sz w:val="28"/>
                <w:szCs w:val="28"/>
                <w:highlight w:val="yellow"/>
              </w:rPr>
              <w:t>Introduce a topic clearly, provide a general observation and focus, and group related information logically; include formatting (e.g., headings), illustrations, and multimedia when useful to aiding comprehension.</w:t>
            </w:r>
          </w:p>
          <w:p w:rsidR="007942DD" w:rsidRPr="007942DD" w:rsidRDefault="007942DD" w:rsidP="002C239B">
            <w:pPr>
              <w:numPr>
                <w:ilvl w:val="1"/>
                <w:numId w:val="6"/>
              </w:numPr>
              <w:spacing w:after="0"/>
              <w:contextualSpacing/>
              <w:rPr>
                <w:sz w:val="28"/>
                <w:szCs w:val="28"/>
                <w:highlight w:val="yellow"/>
              </w:rPr>
            </w:pPr>
            <w:r w:rsidRPr="007942DD">
              <w:rPr>
                <w:sz w:val="28"/>
                <w:szCs w:val="28"/>
                <w:highlight w:val="yellow"/>
              </w:rPr>
              <w:t>Develop the topic with facts, definitions, concrete details, quotations, or other information and examples related to the topic.</w:t>
            </w:r>
          </w:p>
          <w:p w:rsidR="007942DD" w:rsidRPr="007942DD" w:rsidRDefault="007942DD" w:rsidP="002C239B">
            <w:pPr>
              <w:numPr>
                <w:ilvl w:val="1"/>
                <w:numId w:val="6"/>
              </w:numPr>
              <w:spacing w:after="0"/>
              <w:contextualSpacing/>
              <w:rPr>
                <w:sz w:val="28"/>
                <w:szCs w:val="28"/>
                <w:highlight w:val="yellow"/>
              </w:rPr>
            </w:pPr>
            <w:r w:rsidRPr="007942DD">
              <w:rPr>
                <w:sz w:val="28"/>
                <w:szCs w:val="28"/>
                <w:highlight w:val="yellow"/>
              </w:rPr>
              <w:t>Link ideas within and across categories of information using words, phrases, and clauses (e.g., in contrast, especially).</w:t>
            </w:r>
          </w:p>
          <w:p w:rsidR="007942DD" w:rsidRPr="007942DD" w:rsidRDefault="007942DD" w:rsidP="002C239B">
            <w:pPr>
              <w:numPr>
                <w:ilvl w:val="1"/>
                <w:numId w:val="6"/>
              </w:numPr>
              <w:spacing w:after="0"/>
              <w:contextualSpacing/>
              <w:rPr>
                <w:sz w:val="28"/>
                <w:szCs w:val="28"/>
                <w:highlight w:val="yellow"/>
              </w:rPr>
            </w:pPr>
            <w:r w:rsidRPr="007942DD">
              <w:rPr>
                <w:sz w:val="28"/>
                <w:szCs w:val="28"/>
                <w:highlight w:val="yellow"/>
              </w:rPr>
              <w:t>Use precise language and domain-specific vocabulary to inform about or explain the topic.</w:t>
            </w:r>
          </w:p>
          <w:p w:rsidR="007942DD" w:rsidRPr="007942DD" w:rsidRDefault="007942DD" w:rsidP="002C239B">
            <w:pPr>
              <w:numPr>
                <w:ilvl w:val="1"/>
                <w:numId w:val="6"/>
              </w:numPr>
              <w:spacing w:after="0"/>
              <w:contextualSpacing/>
              <w:rPr>
                <w:b/>
                <w:sz w:val="28"/>
                <w:szCs w:val="28"/>
                <w:highlight w:val="yellow"/>
              </w:rPr>
            </w:pPr>
            <w:r w:rsidRPr="007942DD">
              <w:rPr>
                <w:sz w:val="28"/>
                <w:szCs w:val="28"/>
                <w:highlight w:val="yellow"/>
              </w:rPr>
              <w:t xml:space="preserve">Provide a concluding statement or section related to the information or explanation presented. </w:t>
            </w:r>
          </w:p>
          <w:p w:rsidR="007942DD" w:rsidRPr="007942DD" w:rsidRDefault="007942DD" w:rsidP="002C239B">
            <w:pPr>
              <w:numPr>
                <w:ilvl w:val="0"/>
                <w:numId w:val="6"/>
              </w:numPr>
              <w:spacing w:after="0"/>
              <w:contextualSpacing/>
              <w:rPr>
                <w:b/>
                <w:sz w:val="28"/>
                <w:szCs w:val="28"/>
                <w:highlight w:val="yellow"/>
              </w:rPr>
            </w:pPr>
            <w:r w:rsidRPr="007942DD">
              <w:rPr>
                <w:sz w:val="28"/>
                <w:szCs w:val="28"/>
                <w:highlight w:val="yellow"/>
              </w:rPr>
              <w:t>Write narratives to develop real or imagined experiences or events using effective technique, descriptive details, and</w:t>
            </w:r>
            <w:r w:rsidRPr="007942DD">
              <w:rPr>
                <w:b/>
                <w:sz w:val="28"/>
                <w:szCs w:val="28"/>
                <w:highlight w:val="yellow"/>
              </w:rPr>
              <w:t xml:space="preserve"> </w:t>
            </w:r>
            <w:r w:rsidRPr="007942DD">
              <w:rPr>
                <w:sz w:val="28"/>
                <w:szCs w:val="28"/>
                <w:highlight w:val="yellow"/>
              </w:rPr>
              <w:t xml:space="preserve">clear event sequences. </w:t>
            </w:r>
            <w:r w:rsidRPr="007942DD">
              <w:rPr>
                <w:b/>
                <w:sz w:val="28"/>
                <w:szCs w:val="28"/>
                <w:highlight w:val="yellow"/>
              </w:rPr>
              <w:t xml:space="preserve">(W.5.3 </w:t>
            </w:r>
            <w:proofErr w:type="spellStart"/>
            <w:r w:rsidRPr="007942DD">
              <w:rPr>
                <w:b/>
                <w:sz w:val="28"/>
                <w:szCs w:val="28"/>
                <w:highlight w:val="yellow"/>
              </w:rPr>
              <w:t>a,c,d,e</w:t>
            </w:r>
            <w:proofErr w:type="spellEnd"/>
            <w:r w:rsidRPr="007942DD">
              <w:rPr>
                <w:b/>
                <w:sz w:val="28"/>
                <w:szCs w:val="28"/>
                <w:highlight w:val="yellow"/>
              </w:rPr>
              <w:t>)</w:t>
            </w:r>
          </w:p>
          <w:p w:rsidR="007942DD" w:rsidRPr="007942DD" w:rsidRDefault="007942DD" w:rsidP="002C239B">
            <w:pPr>
              <w:numPr>
                <w:ilvl w:val="1"/>
                <w:numId w:val="6"/>
              </w:numPr>
              <w:spacing w:after="0"/>
              <w:contextualSpacing/>
              <w:rPr>
                <w:sz w:val="28"/>
                <w:szCs w:val="28"/>
                <w:highlight w:val="yellow"/>
              </w:rPr>
            </w:pPr>
            <w:r w:rsidRPr="007942DD">
              <w:rPr>
                <w:sz w:val="28"/>
                <w:szCs w:val="28"/>
                <w:highlight w:val="yellow"/>
              </w:rPr>
              <w:t xml:space="preserve">Orient the reader by establishing a situation and introducing a narrator and/or </w:t>
            </w:r>
            <w:r w:rsidRPr="007942DD">
              <w:rPr>
                <w:sz w:val="28"/>
                <w:szCs w:val="28"/>
                <w:highlight w:val="yellow"/>
              </w:rPr>
              <w:lastRenderedPageBreak/>
              <w:t>characters; organize an event sequence that unfolds naturally.</w:t>
            </w:r>
          </w:p>
          <w:p w:rsidR="007942DD" w:rsidRPr="007942DD" w:rsidRDefault="007942DD" w:rsidP="002C239B">
            <w:pPr>
              <w:numPr>
                <w:ilvl w:val="1"/>
                <w:numId w:val="6"/>
              </w:numPr>
              <w:spacing w:after="0"/>
              <w:contextualSpacing/>
              <w:rPr>
                <w:sz w:val="28"/>
                <w:szCs w:val="28"/>
                <w:highlight w:val="yellow"/>
              </w:rPr>
            </w:pPr>
            <w:r w:rsidRPr="007942DD">
              <w:rPr>
                <w:sz w:val="28"/>
                <w:szCs w:val="28"/>
                <w:highlight w:val="yellow"/>
              </w:rPr>
              <w:t>Use a variety of transitional words, phrases, and clauses to manage the sequence of events.</w:t>
            </w:r>
          </w:p>
          <w:p w:rsidR="007942DD" w:rsidRPr="007942DD" w:rsidRDefault="007942DD" w:rsidP="002C239B">
            <w:pPr>
              <w:numPr>
                <w:ilvl w:val="1"/>
                <w:numId w:val="6"/>
              </w:numPr>
              <w:spacing w:after="0"/>
              <w:contextualSpacing/>
              <w:rPr>
                <w:sz w:val="28"/>
                <w:szCs w:val="28"/>
                <w:highlight w:val="yellow"/>
              </w:rPr>
            </w:pPr>
            <w:r w:rsidRPr="007942DD">
              <w:rPr>
                <w:sz w:val="28"/>
                <w:szCs w:val="28"/>
                <w:highlight w:val="yellow"/>
              </w:rPr>
              <w:t>Use concrete words and phrases and sensory details to convey experiences and events precisely.</w:t>
            </w:r>
          </w:p>
          <w:p w:rsidR="007942DD" w:rsidRPr="007942DD" w:rsidRDefault="007942DD" w:rsidP="002C239B">
            <w:pPr>
              <w:numPr>
                <w:ilvl w:val="1"/>
                <w:numId w:val="6"/>
              </w:numPr>
              <w:spacing w:after="0"/>
              <w:contextualSpacing/>
              <w:rPr>
                <w:sz w:val="28"/>
                <w:szCs w:val="28"/>
                <w:highlight w:val="yellow"/>
              </w:rPr>
            </w:pPr>
            <w:r w:rsidRPr="007942DD">
              <w:rPr>
                <w:sz w:val="28"/>
                <w:szCs w:val="28"/>
                <w:highlight w:val="yellow"/>
              </w:rPr>
              <w:t>Provide a conclusion that follows from the narrated experiences or events.</w:t>
            </w:r>
          </w:p>
          <w:p w:rsidR="007942DD" w:rsidRPr="007942DD" w:rsidRDefault="007942DD" w:rsidP="002C239B">
            <w:pPr>
              <w:numPr>
                <w:ilvl w:val="0"/>
                <w:numId w:val="6"/>
              </w:numPr>
              <w:spacing w:after="0"/>
              <w:contextualSpacing/>
              <w:rPr>
                <w:sz w:val="28"/>
                <w:szCs w:val="28"/>
                <w:highlight w:val="yellow"/>
              </w:rPr>
            </w:pPr>
            <w:r w:rsidRPr="007942DD">
              <w:rPr>
                <w:sz w:val="28"/>
                <w:szCs w:val="28"/>
                <w:highlight w:val="yellow"/>
              </w:rPr>
              <w:t xml:space="preserve">Produce clear and coherent writing in which the development and organization are appropriate to task, purpose, and audience. </w:t>
            </w:r>
            <w:r w:rsidRPr="007942DD">
              <w:rPr>
                <w:b/>
                <w:sz w:val="28"/>
                <w:szCs w:val="28"/>
                <w:highlight w:val="yellow"/>
              </w:rPr>
              <w:t>(W.5.4)</w:t>
            </w:r>
          </w:p>
          <w:p w:rsidR="007942DD" w:rsidRPr="007942DD" w:rsidRDefault="007942DD" w:rsidP="002C239B">
            <w:pPr>
              <w:numPr>
                <w:ilvl w:val="0"/>
                <w:numId w:val="6"/>
              </w:numPr>
              <w:spacing w:after="0"/>
              <w:contextualSpacing/>
              <w:rPr>
                <w:sz w:val="28"/>
                <w:szCs w:val="28"/>
                <w:highlight w:val="yellow"/>
              </w:rPr>
            </w:pPr>
            <w:r w:rsidRPr="007942DD">
              <w:rPr>
                <w:sz w:val="28"/>
                <w:szCs w:val="28"/>
                <w:highlight w:val="yellow"/>
              </w:rPr>
              <w:t xml:space="preserve">With guidance and support from peers and adults, develop and strengthen writing as needed by planning, revising, editing, rewriting, or trying a new approach. </w:t>
            </w:r>
            <w:r w:rsidRPr="007942DD">
              <w:rPr>
                <w:b/>
                <w:sz w:val="28"/>
                <w:szCs w:val="28"/>
                <w:highlight w:val="yellow"/>
              </w:rPr>
              <w:t>(W.5.5)</w:t>
            </w:r>
          </w:p>
          <w:p w:rsidR="007942DD" w:rsidRPr="007942DD" w:rsidRDefault="007942DD" w:rsidP="002C239B">
            <w:pPr>
              <w:numPr>
                <w:ilvl w:val="0"/>
                <w:numId w:val="6"/>
              </w:numPr>
              <w:spacing w:after="0"/>
              <w:contextualSpacing/>
              <w:rPr>
                <w:sz w:val="28"/>
                <w:szCs w:val="28"/>
                <w:highlight w:val="yellow"/>
              </w:rPr>
            </w:pPr>
            <w:r w:rsidRPr="007942DD">
              <w:rPr>
                <w:sz w:val="28"/>
                <w:szCs w:val="28"/>
                <w:highlight w:val="yellow"/>
              </w:rPr>
              <w:t>Conduct short research projects that use several sources to build knowledge through investigation of different aspects of a topic.</w:t>
            </w:r>
          </w:p>
          <w:p w:rsidR="007942DD" w:rsidRPr="007942DD" w:rsidRDefault="007942DD" w:rsidP="002C239B">
            <w:pPr>
              <w:numPr>
                <w:ilvl w:val="0"/>
                <w:numId w:val="6"/>
              </w:numPr>
              <w:spacing w:after="0"/>
              <w:contextualSpacing/>
              <w:rPr>
                <w:sz w:val="28"/>
                <w:szCs w:val="28"/>
                <w:highlight w:val="yellow"/>
              </w:rPr>
            </w:pPr>
            <w:r w:rsidRPr="007942DD">
              <w:rPr>
                <w:sz w:val="28"/>
                <w:szCs w:val="28"/>
                <w:highlight w:val="yellow"/>
              </w:rPr>
              <w:t>Draw evidence from literary or informational texts to support analysis, reflection, and   research.</w:t>
            </w:r>
            <w:r w:rsidRPr="007942DD">
              <w:rPr>
                <w:b/>
                <w:sz w:val="28"/>
                <w:szCs w:val="28"/>
                <w:highlight w:val="yellow"/>
              </w:rPr>
              <w:t>(W.5.9)</w:t>
            </w:r>
          </w:p>
          <w:p w:rsidR="007942DD" w:rsidRPr="007942DD" w:rsidRDefault="007942DD" w:rsidP="002C239B">
            <w:pPr>
              <w:numPr>
                <w:ilvl w:val="0"/>
                <w:numId w:val="6"/>
              </w:numPr>
              <w:spacing w:after="0"/>
              <w:contextualSpacing/>
              <w:rPr>
                <w:sz w:val="28"/>
                <w:szCs w:val="28"/>
                <w:highlight w:val="yellow"/>
              </w:rPr>
            </w:pPr>
            <w:r w:rsidRPr="007942DD">
              <w:rPr>
                <w:sz w:val="28"/>
                <w:szCs w:val="28"/>
                <w:highlight w:val="yellow"/>
              </w:rPr>
              <w:t>Write routinely over extended time frames (time for research, reflection, and</w:t>
            </w:r>
          </w:p>
          <w:p w:rsidR="007942DD" w:rsidRPr="007942DD" w:rsidRDefault="007942DD" w:rsidP="007942DD">
            <w:pPr>
              <w:spacing w:after="0"/>
              <w:ind w:left="720"/>
              <w:contextualSpacing/>
              <w:rPr>
                <w:sz w:val="28"/>
                <w:szCs w:val="28"/>
                <w:highlight w:val="yellow"/>
              </w:rPr>
            </w:pPr>
            <w:r w:rsidRPr="007942DD">
              <w:rPr>
                <w:sz w:val="28"/>
                <w:szCs w:val="28"/>
                <w:highlight w:val="yellow"/>
              </w:rPr>
              <w:t>revision) and shorter time frames  (a single sitting or a day or two) for a range of</w:t>
            </w:r>
          </w:p>
          <w:p w:rsidR="007942DD" w:rsidRPr="007942DD" w:rsidRDefault="007942DD" w:rsidP="007942DD">
            <w:pPr>
              <w:spacing w:after="0"/>
              <w:ind w:left="720"/>
              <w:contextualSpacing/>
              <w:rPr>
                <w:b/>
                <w:sz w:val="28"/>
                <w:szCs w:val="28"/>
                <w:highlight w:val="yellow"/>
              </w:rPr>
            </w:pPr>
            <w:r w:rsidRPr="007942DD">
              <w:rPr>
                <w:sz w:val="28"/>
                <w:szCs w:val="28"/>
                <w:highlight w:val="yellow"/>
              </w:rPr>
              <w:t xml:space="preserve">discipline specific tasks, purposes, and audiences </w:t>
            </w:r>
            <w:r w:rsidRPr="007942DD">
              <w:rPr>
                <w:b/>
                <w:sz w:val="28"/>
                <w:szCs w:val="28"/>
                <w:highlight w:val="yellow"/>
              </w:rPr>
              <w:t>(W.5.10)</w:t>
            </w:r>
          </w:p>
          <w:p w:rsidR="007942DD" w:rsidRPr="007942DD" w:rsidRDefault="007942DD" w:rsidP="002C239B">
            <w:pPr>
              <w:numPr>
                <w:ilvl w:val="0"/>
                <w:numId w:val="6"/>
              </w:numPr>
              <w:spacing w:after="0"/>
              <w:contextualSpacing/>
              <w:rPr>
                <w:b/>
                <w:sz w:val="28"/>
                <w:szCs w:val="28"/>
                <w:highlight w:val="yellow"/>
              </w:rPr>
            </w:pPr>
            <w:r w:rsidRPr="007942DD">
              <w:rPr>
                <w:sz w:val="28"/>
                <w:szCs w:val="28"/>
                <w:highlight w:val="yellow"/>
              </w:rPr>
              <w:t>Create and present an original poem, narrative, play, art work, or literary critique</w:t>
            </w:r>
          </w:p>
          <w:p w:rsidR="007942DD" w:rsidRPr="007942DD" w:rsidRDefault="007942DD" w:rsidP="007942DD">
            <w:pPr>
              <w:spacing w:after="0"/>
              <w:ind w:left="720"/>
              <w:contextualSpacing/>
              <w:rPr>
                <w:b/>
                <w:sz w:val="28"/>
                <w:szCs w:val="28"/>
              </w:rPr>
            </w:pPr>
            <w:r w:rsidRPr="007942DD">
              <w:rPr>
                <w:sz w:val="28"/>
                <w:szCs w:val="28"/>
                <w:highlight w:val="yellow"/>
              </w:rPr>
              <w:t>in response to a particular author or theme studied in class.</w:t>
            </w:r>
            <w:r w:rsidRPr="007942DD">
              <w:rPr>
                <w:b/>
                <w:sz w:val="28"/>
                <w:szCs w:val="28"/>
                <w:highlight w:val="yellow"/>
              </w:rPr>
              <w:t>(W.5.11)</w:t>
            </w:r>
          </w:p>
          <w:p w:rsidR="007942DD" w:rsidRPr="00B23AD5" w:rsidRDefault="007942DD" w:rsidP="00D639D8">
            <w:pPr>
              <w:spacing w:after="0" w:line="240" w:lineRule="auto"/>
              <w:rPr>
                <w:rFonts w:ascii="Garamond" w:hAnsi="Garamond"/>
                <w:b/>
                <w:sz w:val="28"/>
                <w:szCs w:val="28"/>
                <w:u w:val="single"/>
              </w:rPr>
            </w:pPr>
          </w:p>
          <w:p w:rsidR="002F5DDF" w:rsidRPr="00B23AD5" w:rsidRDefault="002F5DDF" w:rsidP="00584AE7">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360297" w:rsidRPr="00B23AD5" w:rsidRDefault="00360297" w:rsidP="00432AAD">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7942DD" w:rsidRPr="007942DD" w:rsidRDefault="007942DD" w:rsidP="002C239B">
            <w:pPr>
              <w:numPr>
                <w:ilvl w:val="0"/>
                <w:numId w:val="6"/>
              </w:numPr>
              <w:spacing w:after="0"/>
              <w:contextualSpacing/>
              <w:rPr>
                <w:sz w:val="28"/>
                <w:szCs w:val="28"/>
                <w:highlight w:val="yellow"/>
              </w:rPr>
            </w:pPr>
            <w:r w:rsidRPr="007942DD">
              <w:rPr>
                <w:sz w:val="28"/>
                <w:szCs w:val="28"/>
                <w:highlight w:val="yellow"/>
              </w:rPr>
              <w:t>Include multimedia components (e.g., graphics, sound) and visual displays in</w:t>
            </w:r>
          </w:p>
          <w:p w:rsidR="007942DD" w:rsidRPr="007942DD" w:rsidRDefault="007942DD" w:rsidP="007942DD">
            <w:pPr>
              <w:spacing w:after="0"/>
              <w:ind w:left="720"/>
              <w:contextualSpacing/>
              <w:rPr>
                <w:sz w:val="28"/>
                <w:szCs w:val="28"/>
                <w:highlight w:val="yellow"/>
              </w:rPr>
            </w:pPr>
            <w:r w:rsidRPr="007942DD">
              <w:rPr>
                <w:sz w:val="28"/>
                <w:szCs w:val="28"/>
                <w:highlight w:val="yellow"/>
              </w:rPr>
              <w:t>presentations when appropriate to enhance the development of main ideas or</w:t>
            </w:r>
          </w:p>
          <w:p w:rsidR="007942DD" w:rsidRPr="007942DD" w:rsidRDefault="007942DD" w:rsidP="007942DD">
            <w:pPr>
              <w:spacing w:after="0"/>
              <w:ind w:left="720"/>
              <w:contextualSpacing/>
              <w:rPr>
                <w:sz w:val="28"/>
                <w:szCs w:val="28"/>
              </w:rPr>
            </w:pPr>
            <w:r w:rsidRPr="007942DD">
              <w:rPr>
                <w:sz w:val="28"/>
                <w:szCs w:val="28"/>
                <w:highlight w:val="yellow"/>
              </w:rPr>
              <w:t>themes.</w:t>
            </w:r>
            <w:r w:rsidRPr="007942DD">
              <w:rPr>
                <w:b/>
                <w:sz w:val="28"/>
                <w:szCs w:val="28"/>
                <w:highlight w:val="yellow"/>
              </w:rPr>
              <w:t>(SL.5.5)</w:t>
            </w:r>
          </w:p>
          <w:p w:rsidR="00360297" w:rsidRDefault="00360297"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355D60" w:rsidRDefault="00355D60" w:rsidP="006D18CF">
            <w:pPr>
              <w:autoSpaceDE w:val="0"/>
              <w:autoSpaceDN w:val="0"/>
              <w:adjustRightInd w:val="0"/>
              <w:spacing w:after="0" w:line="240" w:lineRule="auto"/>
              <w:rPr>
                <w:rFonts w:ascii="Garamond" w:hAnsi="Garamond" w:cs="Garamond"/>
                <w:sz w:val="28"/>
                <w:szCs w:val="28"/>
              </w:rPr>
            </w:pPr>
          </w:p>
          <w:p w:rsidR="00355D60" w:rsidRPr="00B23AD5" w:rsidRDefault="00355D60" w:rsidP="006D18CF">
            <w:pPr>
              <w:autoSpaceDE w:val="0"/>
              <w:autoSpaceDN w:val="0"/>
              <w:adjustRightInd w:val="0"/>
              <w:spacing w:after="0" w:line="240" w:lineRule="auto"/>
              <w:rPr>
                <w:rFonts w:ascii="Garamond" w:hAnsi="Garamond" w:cs="Garamond"/>
                <w:sz w:val="28"/>
                <w:szCs w:val="28"/>
              </w:rPr>
            </w:pPr>
          </w:p>
        </w:tc>
      </w:tr>
      <w:tr w:rsidR="00D639D8" w:rsidRPr="00B23AD5" w:rsidTr="00EB2C18">
        <w:tc>
          <w:tcPr>
            <w:tcW w:w="11016" w:type="dxa"/>
            <w:gridSpan w:val="2"/>
          </w:tcPr>
          <w:p w:rsidR="00D639D8" w:rsidRPr="00B23AD5" w:rsidRDefault="00D639D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9C30DF" w:rsidRPr="009C30DF" w:rsidRDefault="009C30DF" w:rsidP="002C239B">
            <w:pPr>
              <w:numPr>
                <w:ilvl w:val="0"/>
                <w:numId w:val="7"/>
              </w:numPr>
              <w:tabs>
                <w:tab w:val="num" w:pos="1440"/>
              </w:tabs>
              <w:spacing w:after="0" w:line="240" w:lineRule="auto"/>
              <w:rPr>
                <w:rFonts w:ascii="Arial" w:hAnsi="Arial" w:cs="Arial"/>
              </w:rPr>
            </w:pPr>
            <w:r w:rsidRPr="009C30DF">
              <w:rPr>
                <w:rFonts w:ascii="Arial" w:hAnsi="Arial" w:cs="Arial"/>
              </w:rPr>
              <w:t>How has history influenced today’s global world?</w:t>
            </w:r>
          </w:p>
          <w:p w:rsidR="009C30DF" w:rsidRPr="009C30DF" w:rsidRDefault="009C30DF" w:rsidP="002C239B">
            <w:pPr>
              <w:numPr>
                <w:ilvl w:val="0"/>
                <w:numId w:val="7"/>
              </w:numPr>
              <w:tabs>
                <w:tab w:val="num" w:pos="1440"/>
              </w:tabs>
              <w:spacing w:after="0" w:line="240" w:lineRule="auto"/>
              <w:rPr>
                <w:rFonts w:ascii="Arial" w:hAnsi="Arial" w:cs="Arial"/>
              </w:rPr>
            </w:pPr>
            <w:r w:rsidRPr="009C30DF">
              <w:rPr>
                <w:rFonts w:ascii="Arial" w:hAnsi="Arial" w:cs="Arial"/>
              </w:rPr>
              <w:t>What lessons can we draw from past events?</w:t>
            </w:r>
          </w:p>
          <w:p w:rsidR="009C30DF" w:rsidRPr="009C30DF" w:rsidRDefault="009C30DF" w:rsidP="002C239B">
            <w:pPr>
              <w:numPr>
                <w:ilvl w:val="0"/>
                <w:numId w:val="7"/>
              </w:numPr>
              <w:tabs>
                <w:tab w:val="num" w:pos="1440"/>
              </w:tabs>
              <w:spacing w:after="0" w:line="240" w:lineRule="auto"/>
              <w:rPr>
                <w:rFonts w:ascii="Arial" w:hAnsi="Arial" w:cs="Arial"/>
              </w:rPr>
            </w:pPr>
            <w:r w:rsidRPr="009C30DF">
              <w:rPr>
                <w:rFonts w:ascii="Arial" w:hAnsi="Arial" w:cs="Arial"/>
              </w:rPr>
              <w:t>How do other cultural perspectives influence your decision making?</w:t>
            </w:r>
          </w:p>
          <w:p w:rsidR="009C30DF" w:rsidRPr="009C30DF" w:rsidRDefault="009C30DF" w:rsidP="002C239B">
            <w:pPr>
              <w:numPr>
                <w:ilvl w:val="0"/>
                <w:numId w:val="7"/>
              </w:numPr>
              <w:tabs>
                <w:tab w:val="num" w:pos="1440"/>
              </w:tabs>
              <w:spacing w:after="0" w:line="240" w:lineRule="auto"/>
              <w:rPr>
                <w:rFonts w:ascii="Arial" w:hAnsi="Arial" w:cs="Arial"/>
              </w:rPr>
            </w:pPr>
            <w:r w:rsidRPr="009C30DF">
              <w:rPr>
                <w:rFonts w:ascii="Arial" w:hAnsi="Arial" w:cs="Arial"/>
              </w:rPr>
              <w:t>How can technology locate, investigate, and create a final product related to a central theme?</w:t>
            </w:r>
          </w:p>
          <w:p w:rsidR="009C30DF" w:rsidRPr="009C30DF" w:rsidRDefault="009C30DF" w:rsidP="002C239B">
            <w:pPr>
              <w:numPr>
                <w:ilvl w:val="0"/>
                <w:numId w:val="7"/>
              </w:numPr>
              <w:tabs>
                <w:tab w:val="num" w:pos="1440"/>
              </w:tabs>
              <w:spacing w:after="0" w:line="240" w:lineRule="auto"/>
              <w:rPr>
                <w:rFonts w:ascii="Arial" w:hAnsi="Arial" w:cs="Arial"/>
              </w:rPr>
            </w:pPr>
            <w:r w:rsidRPr="009C30DF">
              <w:rPr>
                <w:rFonts w:ascii="Arial" w:hAnsi="Arial" w:cs="Arial"/>
              </w:rPr>
              <w:t>How does newly acquired information alter your perspective of an historical event?</w:t>
            </w:r>
          </w:p>
          <w:p w:rsidR="00D639D8" w:rsidRPr="009C30DF" w:rsidRDefault="009C30DF" w:rsidP="002C239B">
            <w:pPr>
              <w:numPr>
                <w:ilvl w:val="0"/>
                <w:numId w:val="7"/>
              </w:numPr>
              <w:spacing w:after="0" w:line="240" w:lineRule="auto"/>
              <w:rPr>
                <w:rFonts w:ascii="Arial" w:hAnsi="Arial" w:cs="Arial"/>
              </w:rPr>
            </w:pPr>
            <w:r w:rsidRPr="009C30DF">
              <w:rPr>
                <w:rFonts w:ascii="Arial" w:hAnsi="Arial" w:cs="Arial"/>
              </w:rPr>
              <w:t>How can we demonstrate or create a product using sufficient knowledge, opinion, and evidence to support your point of view in a variety of multimedia formats?</w:t>
            </w: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B23AD5" w:rsidRDefault="00D639D8" w:rsidP="002C239B">
            <w:pPr>
              <w:pStyle w:val="ListParagraph"/>
              <w:numPr>
                <w:ilvl w:val="0"/>
                <w:numId w:val="2"/>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sidR="009C30DF">
              <w:rPr>
                <w:rFonts w:ascii="Garamond" w:hAnsi="Garamond"/>
                <w:b/>
                <w:sz w:val="28"/>
                <w:szCs w:val="28"/>
              </w:rPr>
              <w:t xml:space="preserve"> </w:t>
            </w:r>
            <w:r w:rsidR="009C30DF" w:rsidRPr="009C30DF">
              <w:rPr>
                <w:rFonts w:ascii="Garamond" w:hAnsi="Garamond"/>
                <w:sz w:val="28"/>
                <w:szCs w:val="28"/>
              </w:rPr>
              <w:t>how to use</w:t>
            </w:r>
            <w:r w:rsidRPr="00355D60">
              <w:rPr>
                <w:rFonts w:ascii="Garamond" w:hAnsi="Garamond"/>
                <w:b/>
                <w:sz w:val="28"/>
                <w:szCs w:val="28"/>
              </w:rPr>
              <w:t xml:space="preserve"> </w:t>
            </w:r>
            <w:r w:rsidR="00355D60" w:rsidRPr="00355D60">
              <w:rPr>
                <w:rFonts w:ascii="Garamond" w:hAnsi="Garamond"/>
                <w:sz w:val="28"/>
                <w:szCs w:val="28"/>
              </w:rPr>
              <w:t>evidence to support what is said explicitly and what is inferred, how to quote information effectively, how to identify main ideas and key details, how to use multiple sources of information to learn something new, how to compare and contrast, how to use domain-specific words to better understand content</w:t>
            </w:r>
            <w:r w:rsidR="009C30DF">
              <w:rPr>
                <w:rFonts w:ascii="Garamond" w:hAnsi="Garamond"/>
                <w:sz w:val="28"/>
                <w:szCs w:val="28"/>
              </w:rPr>
              <w:t>, how to determine theme, recognize point of view, compare/contrast similar themes/topics, make connections, self-select text, and determine author’s purpose</w:t>
            </w:r>
            <w:r w:rsidR="00C064AC">
              <w:rPr>
                <w:rFonts w:ascii="Garamond" w:hAnsi="Garamond"/>
                <w:sz w:val="28"/>
                <w:szCs w:val="28"/>
              </w:rPr>
              <w:t>, and explain relationships</w:t>
            </w:r>
          </w:p>
          <w:p w:rsidR="00355D60" w:rsidRDefault="00355D60" w:rsidP="00355D60">
            <w:pPr>
              <w:pStyle w:val="ListParagraph"/>
              <w:spacing w:after="0" w:line="240" w:lineRule="auto"/>
              <w:rPr>
                <w:rFonts w:ascii="Garamond" w:hAnsi="Garamond"/>
                <w:sz w:val="28"/>
                <w:szCs w:val="28"/>
              </w:rPr>
            </w:pPr>
          </w:p>
          <w:p w:rsidR="00355D60" w:rsidRPr="00355D60" w:rsidRDefault="00355D60" w:rsidP="002C239B">
            <w:pPr>
              <w:pStyle w:val="ListParagraph"/>
              <w:numPr>
                <w:ilvl w:val="0"/>
                <w:numId w:val="2"/>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sidR="009C30DF">
              <w:rPr>
                <w:rFonts w:ascii="Garamond" w:hAnsi="Garamond"/>
                <w:sz w:val="28"/>
                <w:szCs w:val="28"/>
              </w:rPr>
              <w:t>how to determine theme, recognize point of view, c</w:t>
            </w:r>
            <w:r w:rsidRPr="00355D60">
              <w:rPr>
                <w:rFonts w:ascii="Garamond" w:hAnsi="Garamond"/>
                <w:sz w:val="28"/>
                <w:szCs w:val="28"/>
              </w:rPr>
              <w:t>ompare/c</w:t>
            </w:r>
            <w:r w:rsidR="009C30DF">
              <w:rPr>
                <w:rFonts w:ascii="Garamond" w:hAnsi="Garamond"/>
                <w:sz w:val="28"/>
                <w:szCs w:val="28"/>
              </w:rPr>
              <w:t xml:space="preserve">ontrast </w:t>
            </w:r>
            <w:r w:rsidR="00C064AC">
              <w:rPr>
                <w:rFonts w:ascii="Garamond" w:hAnsi="Garamond"/>
                <w:sz w:val="28"/>
                <w:szCs w:val="28"/>
              </w:rPr>
              <w:t>use of story elements</w:t>
            </w:r>
            <w:r w:rsidR="009C30DF">
              <w:rPr>
                <w:rFonts w:ascii="Garamond" w:hAnsi="Garamond"/>
                <w:sz w:val="28"/>
                <w:szCs w:val="28"/>
              </w:rPr>
              <w:t>, make connections, s</w:t>
            </w:r>
            <w:r w:rsidRPr="00355D60">
              <w:rPr>
                <w:rFonts w:ascii="Garamond" w:hAnsi="Garamond"/>
                <w:sz w:val="28"/>
                <w:szCs w:val="28"/>
              </w:rPr>
              <w:t xml:space="preserve">elf-select text, </w:t>
            </w:r>
            <w:r w:rsidR="009C30DF">
              <w:rPr>
                <w:rFonts w:ascii="Garamond" w:hAnsi="Garamond"/>
                <w:sz w:val="28"/>
                <w:szCs w:val="28"/>
              </w:rPr>
              <w:t>and d</w:t>
            </w:r>
            <w:r w:rsidRPr="00355D60">
              <w:rPr>
                <w:rFonts w:ascii="Garamond" w:hAnsi="Garamond"/>
                <w:sz w:val="28"/>
                <w:szCs w:val="28"/>
              </w:rPr>
              <w:t>etermine author’s purpose</w:t>
            </w:r>
            <w:r w:rsidR="00C064AC">
              <w:rPr>
                <w:rFonts w:ascii="Garamond" w:hAnsi="Garamond"/>
                <w:sz w:val="28"/>
                <w:szCs w:val="28"/>
              </w:rPr>
              <w:t>, summarize narrative text read aloud.</w:t>
            </w:r>
          </w:p>
          <w:p w:rsidR="00355D60" w:rsidRPr="00355D60" w:rsidRDefault="00355D60" w:rsidP="009C30DF">
            <w:pPr>
              <w:pStyle w:val="ListParagraph"/>
              <w:spacing w:after="0" w:line="240" w:lineRule="auto"/>
              <w:ind w:left="360"/>
              <w:rPr>
                <w:rFonts w:ascii="Garamond" w:hAnsi="Garamond"/>
                <w:b/>
                <w:sz w:val="28"/>
                <w:szCs w:val="28"/>
              </w:rPr>
            </w:pPr>
          </w:p>
          <w:p w:rsidR="00355D60" w:rsidRPr="00355D60" w:rsidRDefault="00355D60" w:rsidP="00355D60">
            <w:pPr>
              <w:pStyle w:val="ListParagraph"/>
              <w:spacing w:after="0" w:line="240" w:lineRule="auto"/>
              <w:ind w:left="360"/>
              <w:rPr>
                <w:rFonts w:ascii="Garamond" w:hAnsi="Garamond"/>
                <w:sz w:val="28"/>
                <w:szCs w:val="28"/>
              </w:rPr>
            </w:pPr>
          </w:p>
          <w:p w:rsidR="00355D60" w:rsidRDefault="00B23AD5" w:rsidP="002C239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C064AC" w:rsidRDefault="00C064AC" w:rsidP="00C064AC">
            <w:pPr>
              <w:pStyle w:val="ListParagraph"/>
              <w:ind w:left="0"/>
              <w:rPr>
                <w:rFonts w:ascii="Garamond" w:hAnsi="Garamond"/>
                <w:b/>
                <w:sz w:val="28"/>
                <w:szCs w:val="28"/>
              </w:rPr>
            </w:pPr>
          </w:p>
          <w:p w:rsidR="00C064AC" w:rsidRDefault="00C064AC" w:rsidP="00C064AC">
            <w:pPr>
              <w:pStyle w:val="ListParagraph"/>
              <w:ind w:left="0"/>
              <w:rPr>
                <w:rFonts w:ascii="Garamond" w:hAnsi="Garamond"/>
                <w:b/>
                <w:sz w:val="28"/>
                <w:szCs w:val="28"/>
              </w:rPr>
            </w:pPr>
          </w:p>
          <w:p w:rsidR="00355D60" w:rsidRDefault="00355D60" w:rsidP="002C239B">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narrative text:</w:t>
            </w:r>
          </w:p>
          <w:p w:rsidR="00355D60" w:rsidRPr="00355D60" w:rsidRDefault="00355D60" w:rsidP="00355D60">
            <w:pPr>
              <w:pStyle w:val="ListParagraph"/>
              <w:spacing w:after="0" w:line="240" w:lineRule="auto"/>
              <w:ind w:left="360"/>
              <w:rPr>
                <w:rFonts w:ascii="Garamond" w:hAnsi="Garamond"/>
                <w:sz w:val="28"/>
                <w:szCs w:val="28"/>
              </w:rPr>
            </w:pPr>
            <w:r w:rsidRPr="00355D60">
              <w:rPr>
                <w:rFonts w:ascii="Garamond" w:hAnsi="Garamond"/>
                <w:sz w:val="28"/>
                <w:szCs w:val="28"/>
              </w:rPr>
              <w:t>How to develop an imagined experience and use the writing process to compose a narrative about it, how to organize this piece of writing, how to write a narrative that reflects a variety of cultural perspectives, how to collaborate, how to recall information and use it in their writing.</w:t>
            </w:r>
          </w:p>
          <w:p w:rsidR="00C064AC" w:rsidRDefault="00C064AC" w:rsidP="00C064AC">
            <w:pPr>
              <w:pStyle w:val="ListParagraph"/>
              <w:ind w:left="0"/>
              <w:rPr>
                <w:rFonts w:ascii="Garamond" w:hAnsi="Garamond"/>
                <w:b/>
                <w:sz w:val="28"/>
                <w:szCs w:val="28"/>
              </w:rPr>
            </w:pPr>
          </w:p>
          <w:p w:rsidR="00B23AD5" w:rsidRDefault="00B23AD5" w:rsidP="002C239B">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B23AD5" w:rsidRDefault="00B23AD5" w:rsidP="00B23AD5">
            <w:pPr>
              <w:pStyle w:val="ListParagraph"/>
              <w:rPr>
                <w:rFonts w:ascii="Garamond" w:hAnsi="Garamond"/>
                <w:b/>
                <w:sz w:val="28"/>
                <w:szCs w:val="28"/>
              </w:rPr>
            </w:pPr>
          </w:p>
          <w:p w:rsidR="00F801AD" w:rsidRPr="00355D60" w:rsidRDefault="00B23AD5" w:rsidP="002C239B">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p>
          <w:p w:rsidR="00355D60" w:rsidRDefault="00355D60" w:rsidP="00355D60">
            <w:pPr>
              <w:pStyle w:val="ListParagraph"/>
              <w:rPr>
                <w:rFonts w:ascii="Garamond" w:hAnsi="Garamond"/>
                <w:b/>
                <w:sz w:val="28"/>
                <w:szCs w:val="28"/>
              </w:rPr>
            </w:pPr>
          </w:p>
          <w:p w:rsidR="00355D60" w:rsidRPr="00355D60" w:rsidRDefault="00355D60" w:rsidP="002C239B">
            <w:pPr>
              <w:pStyle w:val="ListParagraph"/>
              <w:numPr>
                <w:ilvl w:val="0"/>
                <w:numId w:val="2"/>
              </w:numPr>
              <w:spacing w:after="0" w:line="240" w:lineRule="auto"/>
              <w:ind w:left="0"/>
              <w:rPr>
                <w:rFonts w:ascii="Garamond" w:hAnsi="Garamond"/>
                <w:b/>
                <w:sz w:val="28"/>
                <w:szCs w:val="28"/>
              </w:rPr>
            </w:pPr>
          </w:p>
          <w:p w:rsidR="00B23AD5" w:rsidRPr="00C064AC" w:rsidRDefault="00B23AD5" w:rsidP="002C239B">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sidR="00355D60">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p w:rsidR="00C064AC" w:rsidRDefault="00C064AC" w:rsidP="00C064AC">
            <w:pPr>
              <w:pStyle w:val="ListParagraph"/>
              <w:spacing w:after="0" w:line="240" w:lineRule="auto"/>
              <w:rPr>
                <w:rFonts w:ascii="Garamond" w:hAnsi="Garamond"/>
                <w:b/>
                <w:sz w:val="28"/>
                <w:szCs w:val="28"/>
              </w:rPr>
            </w:pPr>
          </w:p>
          <w:p w:rsidR="00C064AC" w:rsidRPr="00B23AD5" w:rsidRDefault="00C064AC" w:rsidP="002C239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demonstrating language skills: </w:t>
            </w:r>
            <w:r w:rsidRPr="00C064AC">
              <w:rPr>
                <w:rFonts w:ascii="Garamond" w:hAnsi="Garamond"/>
                <w:sz w:val="28"/>
                <w:szCs w:val="28"/>
              </w:rPr>
              <w:t>how to expand/revise sentences or ideas, how to determine the meaning of words using Greek and Latin affixes and roots, how to use domain-specific words/phrases</w:t>
            </w: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355D60" w:rsidRDefault="00D639D8" w:rsidP="002C239B">
            <w:pPr>
              <w:pStyle w:val="ListParagraph"/>
              <w:numPr>
                <w:ilvl w:val="0"/>
                <w:numId w:val="1"/>
              </w:numPr>
              <w:spacing w:line="240" w:lineRule="auto"/>
              <w:rPr>
                <w:rFonts w:ascii="Garamond" w:hAnsi="Garamond"/>
                <w:sz w:val="28"/>
                <w:szCs w:val="28"/>
              </w:rPr>
            </w:pPr>
            <w:r w:rsidRPr="00B23AD5">
              <w:rPr>
                <w:rFonts w:ascii="Garamond" w:hAnsi="Garamond"/>
                <w:b/>
                <w:sz w:val="28"/>
                <w:szCs w:val="28"/>
              </w:rPr>
              <w:t>From informational text read:</w:t>
            </w:r>
            <w:r w:rsidR="00355D60">
              <w:t xml:space="preserve"> </w:t>
            </w:r>
            <w:r w:rsidR="00355D60">
              <w:rPr>
                <w:rFonts w:ascii="Garamond" w:hAnsi="Garamond"/>
                <w:sz w:val="28"/>
                <w:szCs w:val="28"/>
              </w:rPr>
              <w:t>Quote accurately, Draw</w:t>
            </w:r>
            <w:r w:rsidR="00355D60" w:rsidRPr="00355D60">
              <w:rPr>
                <w:rFonts w:ascii="Garamond" w:hAnsi="Garamond"/>
                <w:sz w:val="28"/>
                <w:szCs w:val="28"/>
              </w:rPr>
              <w:t xml:space="preserve"> inferences, Identify main idea and key details, Use multiple sources, Compare and contrast, Cite evidence, Domain-specific words</w:t>
            </w:r>
            <w:r w:rsidR="00355D60">
              <w:rPr>
                <w:rFonts w:ascii="Garamond" w:hAnsi="Garamond"/>
                <w:sz w:val="28"/>
                <w:szCs w:val="28"/>
              </w:rPr>
              <w:t xml:space="preserve">, </w:t>
            </w:r>
            <w:r w:rsidR="00355D60" w:rsidRPr="00355D60">
              <w:rPr>
                <w:rFonts w:ascii="Garamond" w:hAnsi="Garamond"/>
                <w:sz w:val="28"/>
                <w:szCs w:val="28"/>
              </w:rPr>
              <w:t>Determine theme, Recognize point of view, Compare/contrast similar themes/topics, Make connections, Self-select text, Determine author’s purpose</w:t>
            </w:r>
            <w:r w:rsidR="00C064AC">
              <w:rPr>
                <w:rFonts w:ascii="Garamond" w:hAnsi="Garamond"/>
                <w:sz w:val="28"/>
                <w:szCs w:val="28"/>
              </w:rPr>
              <w:t>, Explain relationships</w:t>
            </w:r>
          </w:p>
          <w:p w:rsidR="009C30DF" w:rsidRDefault="009C30DF" w:rsidP="009C30DF">
            <w:pPr>
              <w:pStyle w:val="ListParagraph"/>
              <w:spacing w:line="240" w:lineRule="auto"/>
              <w:ind w:left="0"/>
              <w:rPr>
                <w:rFonts w:ascii="Garamond" w:hAnsi="Garamond"/>
                <w:sz w:val="28"/>
                <w:szCs w:val="28"/>
              </w:rPr>
            </w:pPr>
          </w:p>
          <w:p w:rsidR="009C30DF" w:rsidRDefault="009C30DF" w:rsidP="009C30DF">
            <w:pPr>
              <w:pStyle w:val="ListParagraph"/>
              <w:spacing w:line="240" w:lineRule="auto"/>
              <w:ind w:left="0"/>
              <w:rPr>
                <w:rFonts w:ascii="Garamond" w:hAnsi="Garamond"/>
                <w:sz w:val="28"/>
                <w:szCs w:val="28"/>
              </w:rPr>
            </w:pPr>
          </w:p>
          <w:p w:rsidR="009C30DF" w:rsidRPr="00355D60" w:rsidRDefault="009C30DF" w:rsidP="009C30DF">
            <w:pPr>
              <w:pStyle w:val="ListParagraph"/>
              <w:spacing w:line="240" w:lineRule="auto"/>
              <w:ind w:left="0"/>
              <w:rPr>
                <w:rFonts w:ascii="Garamond" w:hAnsi="Garamond"/>
                <w:sz w:val="28"/>
                <w:szCs w:val="28"/>
              </w:rPr>
            </w:pPr>
          </w:p>
          <w:p w:rsidR="00355D60" w:rsidRPr="00C064AC" w:rsidRDefault="00355D60" w:rsidP="002C239B">
            <w:pPr>
              <w:pStyle w:val="ListParagraph"/>
              <w:numPr>
                <w:ilvl w:val="0"/>
                <w:numId w:val="1"/>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 xml:space="preserve">Determine theme, Recognize point of view, Compare/contrast similar </w:t>
            </w:r>
            <w:r w:rsidR="00C064AC">
              <w:rPr>
                <w:rFonts w:ascii="Garamond" w:hAnsi="Garamond"/>
                <w:sz w:val="28"/>
                <w:szCs w:val="28"/>
              </w:rPr>
              <w:t>use of story elements</w:t>
            </w:r>
            <w:r w:rsidRPr="00355D60">
              <w:rPr>
                <w:rFonts w:ascii="Garamond" w:hAnsi="Garamond"/>
                <w:sz w:val="28"/>
                <w:szCs w:val="28"/>
              </w:rPr>
              <w:t>, Make connections, Self-select text, Determine author’s purpose</w:t>
            </w:r>
            <w:r w:rsidR="00C064AC">
              <w:rPr>
                <w:rFonts w:ascii="Garamond" w:hAnsi="Garamond"/>
                <w:sz w:val="28"/>
                <w:szCs w:val="28"/>
              </w:rPr>
              <w:t>, Summarize narrative text read aloud</w:t>
            </w:r>
          </w:p>
          <w:p w:rsidR="00D639D8" w:rsidRDefault="00D639D8" w:rsidP="00D639D8">
            <w:pPr>
              <w:pStyle w:val="ListParagraph"/>
              <w:spacing w:after="0" w:line="240" w:lineRule="auto"/>
              <w:ind w:left="360"/>
              <w:rPr>
                <w:rFonts w:ascii="Garamond" w:hAnsi="Garamond"/>
                <w:sz w:val="28"/>
                <w:szCs w:val="28"/>
              </w:rPr>
            </w:pPr>
          </w:p>
          <w:p w:rsidR="00C064AC" w:rsidRDefault="00C064AC" w:rsidP="00D639D8">
            <w:pPr>
              <w:pStyle w:val="ListParagraph"/>
              <w:spacing w:after="0" w:line="240" w:lineRule="auto"/>
              <w:ind w:left="360"/>
              <w:rPr>
                <w:rFonts w:ascii="Garamond" w:hAnsi="Garamond"/>
                <w:sz w:val="28"/>
                <w:szCs w:val="28"/>
              </w:rPr>
            </w:pPr>
          </w:p>
          <w:p w:rsidR="00C064AC" w:rsidRPr="00B23AD5" w:rsidRDefault="00C064AC" w:rsidP="00D639D8">
            <w:pPr>
              <w:pStyle w:val="ListParagraph"/>
              <w:spacing w:after="0" w:line="240" w:lineRule="auto"/>
              <w:ind w:left="360"/>
              <w:rPr>
                <w:rFonts w:ascii="Garamond" w:hAnsi="Garamond"/>
                <w:sz w:val="28"/>
                <w:szCs w:val="28"/>
              </w:rPr>
            </w:pPr>
          </w:p>
          <w:p w:rsidR="00355D60" w:rsidRPr="009C30DF" w:rsidRDefault="00D639D8" w:rsidP="002C239B">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Write informative/explanatory text to</w:t>
            </w:r>
            <w:r w:rsidRPr="00B23AD5">
              <w:rPr>
                <w:rFonts w:ascii="Garamond" w:hAnsi="Garamond"/>
                <w:sz w:val="28"/>
                <w:szCs w:val="28"/>
              </w:rPr>
              <w:t xml:space="preserve">: </w:t>
            </w:r>
          </w:p>
          <w:p w:rsidR="009C30DF" w:rsidRDefault="009C30DF" w:rsidP="00355D60">
            <w:pPr>
              <w:pStyle w:val="ListParagraph"/>
              <w:spacing w:after="0" w:line="240" w:lineRule="auto"/>
              <w:ind w:left="0"/>
              <w:rPr>
                <w:rFonts w:ascii="Garamond" w:hAnsi="Garamond"/>
                <w:sz w:val="28"/>
                <w:szCs w:val="28"/>
              </w:rPr>
            </w:pPr>
          </w:p>
          <w:p w:rsidR="00C064AC" w:rsidRDefault="00C064AC" w:rsidP="00355D60">
            <w:pPr>
              <w:pStyle w:val="ListParagraph"/>
              <w:spacing w:after="0" w:line="240" w:lineRule="auto"/>
              <w:ind w:left="0"/>
              <w:rPr>
                <w:rFonts w:ascii="Garamond" w:hAnsi="Garamond"/>
                <w:sz w:val="28"/>
                <w:szCs w:val="28"/>
              </w:rPr>
            </w:pPr>
          </w:p>
          <w:p w:rsidR="00C064AC" w:rsidRDefault="00C064AC" w:rsidP="00355D60">
            <w:pPr>
              <w:pStyle w:val="ListParagraph"/>
              <w:spacing w:after="0" w:line="240" w:lineRule="auto"/>
              <w:ind w:left="0"/>
              <w:rPr>
                <w:rFonts w:ascii="Garamond" w:hAnsi="Garamond"/>
                <w:sz w:val="28"/>
                <w:szCs w:val="28"/>
              </w:rPr>
            </w:pPr>
          </w:p>
          <w:p w:rsidR="00C064AC" w:rsidRDefault="00C064AC" w:rsidP="00C064AC">
            <w:pPr>
              <w:pStyle w:val="ListParagraph"/>
              <w:spacing w:after="0" w:line="240" w:lineRule="auto"/>
              <w:ind w:left="0"/>
              <w:rPr>
                <w:rFonts w:ascii="Garamond" w:hAnsi="Garamond"/>
                <w:sz w:val="28"/>
                <w:szCs w:val="28"/>
              </w:rPr>
            </w:pPr>
          </w:p>
          <w:p w:rsidR="00355D60" w:rsidRDefault="00355D60" w:rsidP="002C239B">
            <w:pPr>
              <w:pStyle w:val="ListParagraph"/>
              <w:numPr>
                <w:ilvl w:val="0"/>
                <w:numId w:val="1"/>
              </w:numPr>
              <w:spacing w:after="0" w:line="240" w:lineRule="auto"/>
              <w:rPr>
                <w:rFonts w:ascii="Garamond" w:hAnsi="Garamond"/>
                <w:b/>
                <w:sz w:val="28"/>
                <w:szCs w:val="28"/>
              </w:rPr>
            </w:pPr>
            <w:r w:rsidRPr="00355D60">
              <w:rPr>
                <w:rFonts w:ascii="Garamond" w:hAnsi="Garamond"/>
                <w:b/>
                <w:sz w:val="28"/>
                <w:szCs w:val="28"/>
              </w:rPr>
              <w:t>Write narrative text to:</w:t>
            </w:r>
          </w:p>
          <w:p w:rsidR="00355D60" w:rsidRPr="00355D60" w:rsidRDefault="00355D60" w:rsidP="00355D60">
            <w:pPr>
              <w:pStyle w:val="ListParagraph"/>
              <w:spacing w:after="0" w:line="240" w:lineRule="auto"/>
              <w:ind w:left="360"/>
              <w:rPr>
                <w:rFonts w:ascii="Garamond" w:hAnsi="Garamond"/>
                <w:sz w:val="28"/>
                <w:szCs w:val="28"/>
              </w:rPr>
            </w:pPr>
            <w:r w:rsidRPr="00355D60">
              <w:rPr>
                <w:rFonts w:ascii="Garamond" w:hAnsi="Garamond"/>
                <w:sz w:val="28"/>
                <w:szCs w:val="28"/>
              </w:rPr>
              <w:t xml:space="preserve">Develop imagined experiences, Use narrative techniques, Create </w:t>
            </w:r>
            <w:r>
              <w:rPr>
                <w:rFonts w:ascii="Garamond" w:hAnsi="Garamond"/>
                <w:sz w:val="28"/>
                <w:szCs w:val="28"/>
              </w:rPr>
              <w:t xml:space="preserve">an </w:t>
            </w:r>
            <w:r w:rsidRPr="00355D60">
              <w:rPr>
                <w:rFonts w:ascii="Garamond" w:hAnsi="Garamond"/>
                <w:sz w:val="28"/>
                <w:szCs w:val="28"/>
              </w:rPr>
              <w:t xml:space="preserve">organized piece, </w:t>
            </w:r>
            <w:r>
              <w:rPr>
                <w:rFonts w:ascii="Garamond" w:hAnsi="Garamond"/>
                <w:sz w:val="28"/>
                <w:szCs w:val="28"/>
              </w:rPr>
              <w:t>Reflect a variety of cultural perspectives, Use the writing process, Collaborate</w:t>
            </w:r>
            <w:r w:rsidRPr="00355D60">
              <w:rPr>
                <w:rFonts w:ascii="Garamond" w:hAnsi="Garamond"/>
                <w:sz w:val="28"/>
                <w:szCs w:val="28"/>
              </w:rPr>
              <w:t>, Recall information</w:t>
            </w:r>
          </w:p>
          <w:p w:rsidR="009C30DF" w:rsidRDefault="009C30DF" w:rsidP="00C064AC">
            <w:pPr>
              <w:pStyle w:val="ListParagraph"/>
              <w:spacing w:after="0" w:line="240" w:lineRule="auto"/>
              <w:ind w:left="0"/>
              <w:rPr>
                <w:rFonts w:ascii="Garamond" w:hAnsi="Garamond"/>
                <w:sz w:val="28"/>
                <w:szCs w:val="28"/>
              </w:rPr>
            </w:pPr>
          </w:p>
          <w:p w:rsidR="00C064AC" w:rsidRDefault="00C064AC" w:rsidP="00C064AC">
            <w:pPr>
              <w:pStyle w:val="ListParagraph"/>
              <w:spacing w:after="0" w:line="240" w:lineRule="auto"/>
              <w:ind w:left="0"/>
              <w:rPr>
                <w:rFonts w:ascii="Garamond" w:hAnsi="Garamond"/>
                <w:sz w:val="28"/>
                <w:szCs w:val="28"/>
              </w:rPr>
            </w:pPr>
          </w:p>
          <w:p w:rsidR="009C30DF" w:rsidRPr="00B23AD5" w:rsidRDefault="009C30DF" w:rsidP="00D639D8">
            <w:pPr>
              <w:pStyle w:val="ListParagraph"/>
              <w:spacing w:after="0" w:line="240" w:lineRule="auto"/>
              <w:ind w:left="360"/>
              <w:rPr>
                <w:rFonts w:ascii="Garamond" w:hAnsi="Garamond"/>
                <w:sz w:val="28"/>
                <w:szCs w:val="28"/>
              </w:rPr>
            </w:pPr>
          </w:p>
          <w:p w:rsidR="00D639D8" w:rsidRPr="00B23AD5" w:rsidRDefault="00D639D8" w:rsidP="002C239B">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F801AD" w:rsidRDefault="00D639D8" w:rsidP="002C239B">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p>
          <w:p w:rsidR="00355D60" w:rsidRDefault="00355D60" w:rsidP="00C064AC">
            <w:pPr>
              <w:pStyle w:val="ListParagraph"/>
              <w:spacing w:after="0" w:line="240" w:lineRule="auto"/>
              <w:ind w:left="0"/>
              <w:rPr>
                <w:rFonts w:ascii="Garamond" w:hAnsi="Garamond"/>
                <w:sz w:val="28"/>
                <w:szCs w:val="28"/>
              </w:rPr>
            </w:pPr>
          </w:p>
          <w:p w:rsidR="00C064AC" w:rsidRDefault="00C064AC" w:rsidP="00C064AC">
            <w:pPr>
              <w:pStyle w:val="ListParagraph"/>
              <w:spacing w:after="0" w:line="240" w:lineRule="auto"/>
              <w:ind w:left="0"/>
              <w:rPr>
                <w:rFonts w:ascii="Garamond" w:hAnsi="Garamond"/>
                <w:sz w:val="28"/>
                <w:szCs w:val="28"/>
              </w:rPr>
            </w:pPr>
          </w:p>
          <w:p w:rsidR="00C064AC" w:rsidRDefault="00C064AC" w:rsidP="00C064AC">
            <w:pPr>
              <w:pStyle w:val="ListParagraph"/>
              <w:spacing w:after="0" w:line="240" w:lineRule="auto"/>
              <w:ind w:left="0"/>
              <w:rPr>
                <w:rFonts w:ascii="Garamond" w:hAnsi="Garamond"/>
                <w:sz w:val="28"/>
                <w:szCs w:val="28"/>
              </w:rPr>
            </w:pPr>
          </w:p>
          <w:p w:rsidR="00355D60" w:rsidRPr="00355D60" w:rsidRDefault="00355D60" w:rsidP="009C30DF">
            <w:pPr>
              <w:pStyle w:val="ListParagraph"/>
              <w:spacing w:after="0" w:line="240" w:lineRule="auto"/>
              <w:ind w:left="0"/>
              <w:rPr>
                <w:rFonts w:ascii="Garamond" w:hAnsi="Garamond"/>
                <w:sz w:val="28"/>
                <w:szCs w:val="28"/>
              </w:rPr>
            </w:pPr>
          </w:p>
          <w:p w:rsidR="00355D60" w:rsidRDefault="00D639D8" w:rsidP="002C239B">
            <w:pPr>
              <w:pStyle w:val="ListParagraph"/>
              <w:numPr>
                <w:ilvl w:val="0"/>
                <w:numId w:val="1"/>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w:t>
            </w:r>
            <w:r w:rsidR="00355D60" w:rsidRPr="00355D60">
              <w:rPr>
                <w:rFonts w:ascii="Garamond" w:hAnsi="Garamond"/>
                <w:sz w:val="28"/>
                <w:szCs w:val="28"/>
              </w:rPr>
              <w:t>Communicate different perspectives, Express ideas, Include multimedia, Collaborative discussions, Report relevant theme</w:t>
            </w:r>
          </w:p>
          <w:p w:rsidR="00C064AC" w:rsidRDefault="00C064AC" w:rsidP="00C064AC">
            <w:pPr>
              <w:pStyle w:val="ListParagraph"/>
              <w:spacing w:line="240" w:lineRule="auto"/>
              <w:ind w:left="0"/>
              <w:rPr>
                <w:rFonts w:ascii="Garamond" w:hAnsi="Garamond"/>
                <w:sz w:val="28"/>
                <w:szCs w:val="28"/>
              </w:rPr>
            </w:pPr>
          </w:p>
          <w:p w:rsidR="00C064AC" w:rsidRPr="00C064AC" w:rsidRDefault="00C064AC" w:rsidP="002C239B">
            <w:pPr>
              <w:pStyle w:val="ListParagraph"/>
              <w:numPr>
                <w:ilvl w:val="0"/>
                <w:numId w:val="1"/>
              </w:numPr>
              <w:spacing w:line="240" w:lineRule="auto"/>
              <w:rPr>
                <w:rFonts w:ascii="Garamond" w:hAnsi="Garamond"/>
                <w:sz w:val="28"/>
                <w:szCs w:val="28"/>
              </w:rPr>
            </w:pPr>
            <w:r w:rsidRPr="00C064AC">
              <w:rPr>
                <w:rFonts w:ascii="Garamond" w:hAnsi="Garamond"/>
                <w:b/>
                <w:sz w:val="28"/>
                <w:szCs w:val="28"/>
              </w:rPr>
              <w:t>Demonstrate Language Skills:</w:t>
            </w:r>
            <w:r>
              <w:rPr>
                <w:rFonts w:ascii="Garamond" w:hAnsi="Garamond"/>
                <w:sz w:val="28"/>
                <w:szCs w:val="28"/>
              </w:rPr>
              <w:t xml:space="preserve"> </w:t>
            </w:r>
            <w:r w:rsidRPr="00C064AC">
              <w:rPr>
                <w:rFonts w:ascii="Garamond" w:hAnsi="Garamond"/>
                <w:sz w:val="28"/>
                <w:szCs w:val="28"/>
              </w:rPr>
              <w:t>Expand/revise sentences or ideas, Greek/Latin affixes and roots, Use domain-specific words/phrases,</w:t>
            </w:r>
          </w:p>
          <w:p w:rsidR="00F801AD" w:rsidRDefault="00F801AD" w:rsidP="009C30DF">
            <w:pPr>
              <w:pStyle w:val="ListParagraph"/>
              <w:spacing w:after="0" w:line="240" w:lineRule="auto"/>
              <w:ind w:left="360"/>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Pr="00B23AD5" w:rsidRDefault="00F801AD"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EC2BEF" w:rsidRPr="00B23AD5" w:rsidTr="00857867">
        <w:tc>
          <w:tcPr>
            <w:tcW w:w="11016" w:type="dxa"/>
            <w:gridSpan w:val="2"/>
            <w:shd w:val="clear" w:color="auto" w:fill="FFFFFF"/>
          </w:tcPr>
          <w:p w:rsidR="00EC2BEF" w:rsidRPr="00B23AD5" w:rsidRDefault="00EC2BEF" w:rsidP="00EC2BEF">
            <w:pPr>
              <w:spacing w:after="0"/>
              <w:rPr>
                <w:b/>
                <w:sz w:val="28"/>
                <w:szCs w:val="28"/>
              </w:rPr>
            </w:pPr>
            <w:r w:rsidRPr="00B23AD5">
              <w:rPr>
                <w:b/>
                <w:sz w:val="28"/>
                <w:szCs w:val="28"/>
              </w:rPr>
              <w:lastRenderedPageBreak/>
              <w:t>Which Common Core Standard(s) for Literacy are formally assessed within this unit?</w:t>
            </w:r>
          </w:p>
          <w:p w:rsidR="00EC2BEF" w:rsidRDefault="009C30DF" w:rsidP="009C30DF">
            <w:pPr>
              <w:spacing w:after="0"/>
              <w:rPr>
                <w:sz w:val="28"/>
                <w:szCs w:val="28"/>
              </w:rPr>
            </w:pPr>
            <w:r w:rsidRPr="009C30DF">
              <w:rPr>
                <w:sz w:val="28"/>
                <w:szCs w:val="28"/>
              </w:rPr>
              <w:t xml:space="preserve">RL.5.1, RL.5.2, RL.5.3, RI.5.1, RI.5.2,  RI.5.7, RI.5.10, RI.5.9, RL.5.10, RL.5.11, W.5.2 a-e, W.5.3 </w:t>
            </w:r>
            <w:proofErr w:type="spellStart"/>
            <w:r w:rsidRPr="009C30DF">
              <w:rPr>
                <w:sz w:val="28"/>
                <w:szCs w:val="28"/>
              </w:rPr>
              <w:t>a,c,d,e</w:t>
            </w:r>
            <w:proofErr w:type="spellEnd"/>
            <w:r w:rsidRPr="009C30DF">
              <w:rPr>
                <w:sz w:val="28"/>
                <w:szCs w:val="28"/>
              </w:rPr>
              <w:t>, W.5.4, W.5.5, W.5.6, W.5.7, W.5.9a, W.5.10, W.5.11, SL.5.5</w:t>
            </w:r>
          </w:p>
          <w:p w:rsidR="009C30DF" w:rsidRPr="00B23AD5" w:rsidRDefault="009C30DF" w:rsidP="009C30DF">
            <w:pPr>
              <w:spacing w:after="0"/>
              <w:rPr>
                <w:rFonts w:ascii="Garamond" w:hAnsi="Garamond"/>
                <w:b/>
                <w:color w:val="FFFFFF"/>
                <w:sz w:val="28"/>
                <w:szCs w:val="28"/>
              </w:rPr>
            </w:pPr>
          </w:p>
        </w:tc>
      </w:tr>
    </w:tbl>
    <w:p w:rsidR="002C239B" w:rsidRPr="002C239B" w:rsidRDefault="002C239B" w:rsidP="002C239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2C239B" w:rsidTr="002C239B">
        <w:tc>
          <w:tcPr>
            <w:tcW w:w="5508" w:type="dxa"/>
            <w:shd w:val="clear" w:color="auto" w:fill="auto"/>
          </w:tcPr>
          <w:p w:rsidR="00C064AC" w:rsidRPr="002C239B" w:rsidRDefault="00C064AC" w:rsidP="001A0345">
            <w:pPr>
              <w:rPr>
                <w:b/>
                <w:sz w:val="28"/>
                <w:szCs w:val="28"/>
              </w:rPr>
            </w:pPr>
            <w:r w:rsidRPr="002C239B">
              <w:rPr>
                <w:b/>
                <w:sz w:val="28"/>
                <w:szCs w:val="28"/>
              </w:rPr>
              <w:t>Post-Assessment Task</w:t>
            </w:r>
          </w:p>
          <w:p w:rsidR="00C064AC" w:rsidRPr="002C239B" w:rsidRDefault="00C064AC" w:rsidP="001A0345">
            <w:pPr>
              <w:rPr>
                <w:b/>
                <w:sz w:val="28"/>
                <w:szCs w:val="28"/>
              </w:rPr>
            </w:pPr>
            <w:r w:rsidRPr="002C239B">
              <w:rPr>
                <w:b/>
                <w:sz w:val="28"/>
                <w:szCs w:val="28"/>
                <w:highlight w:val="yellow"/>
              </w:rPr>
              <w:t>Unit 4 Culminating Task</w:t>
            </w:r>
          </w:p>
        </w:tc>
        <w:tc>
          <w:tcPr>
            <w:tcW w:w="5508" w:type="dxa"/>
            <w:shd w:val="clear" w:color="auto" w:fill="auto"/>
          </w:tcPr>
          <w:p w:rsidR="00C064AC" w:rsidRPr="002C239B" w:rsidRDefault="00C064AC" w:rsidP="001A0345">
            <w:pPr>
              <w:rPr>
                <w:b/>
                <w:sz w:val="28"/>
                <w:szCs w:val="28"/>
              </w:rPr>
            </w:pPr>
            <w:r w:rsidRPr="002C239B">
              <w:rPr>
                <w:b/>
                <w:sz w:val="28"/>
                <w:szCs w:val="28"/>
              </w:rPr>
              <w:t>Formative Assessment Process:</w:t>
            </w:r>
          </w:p>
        </w:tc>
      </w:tr>
      <w:tr w:rsidR="002C239B" w:rsidTr="002C239B">
        <w:tc>
          <w:tcPr>
            <w:tcW w:w="5508" w:type="dxa"/>
            <w:shd w:val="clear" w:color="auto" w:fill="auto"/>
          </w:tcPr>
          <w:p w:rsidR="00C064AC" w:rsidRPr="002C239B" w:rsidRDefault="00C064AC" w:rsidP="001A0345">
            <w:pPr>
              <w:rPr>
                <w:b/>
                <w:sz w:val="28"/>
                <w:szCs w:val="28"/>
              </w:rPr>
            </w:pPr>
            <w:r w:rsidRPr="002C239B">
              <w:rPr>
                <w:b/>
                <w:sz w:val="28"/>
                <w:szCs w:val="28"/>
              </w:rPr>
              <w:t>What will the student do or produce to demonstrate their understanding and abilities?</w:t>
            </w:r>
          </w:p>
        </w:tc>
        <w:tc>
          <w:tcPr>
            <w:tcW w:w="5508" w:type="dxa"/>
            <w:shd w:val="clear" w:color="auto" w:fill="auto"/>
          </w:tcPr>
          <w:p w:rsidR="00C064AC" w:rsidRPr="002C239B" w:rsidRDefault="00C064AC" w:rsidP="002C239B">
            <w:pPr>
              <w:pStyle w:val="ListParagraph"/>
              <w:numPr>
                <w:ilvl w:val="0"/>
                <w:numId w:val="3"/>
              </w:numPr>
              <w:spacing w:after="0" w:line="240" w:lineRule="auto"/>
              <w:rPr>
                <w:b/>
                <w:sz w:val="28"/>
                <w:szCs w:val="28"/>
              </w:rPr>
            </w:pPr>
            <w:r w:rsidRPr="002C239B">
              <w:rPr>
                <w:b/>
                <w:sz w:val="28"/>
                <w:szCs w:val="28"/>
              </w:rPr>
              <w:t>How will the teacher support performance on this task?</w:t>
            </w:r>
          </w:p>
          <w:p w:rsidR="00C064AC" w:rsidRPr="002C239B" w:rsidRDefault="00C064AC" w:rsidP="002C239B">
            <w:pPr>
              <w:pStyle w:val="ListParagraph"/>
              <w:numPr>
                <w:ilvl w:val="0"/>
                <w:numId w:val="3"/>
              </w:numPr>
              <w:spacing w:after="0" w:line="240" w:lineRule="auto"/>
              <w:rPr>
                <w:b/>
                <w:sz w:val="28"/>
                <w:szCs w:val="28"/>
              </w:rPr>
            </w:pPr>
            <w:r w:rsidRPr="002C239B">
              <w:rPr>
                <w:b/>
                <w:sz w:val="28"/>
                <w:szCs w:val="28"/>
              </w:rPr>
              <w:t>How will the teacher formatively assess student work and provide feedback?</w:t>
            </w:r>
          </w:p>
        </w:tc>
      </w:tr>
      <w:tr w:rsidR="002C239B" w:rsidTr="002C239B">
        <w:tc>
          <w:tcPr>
            <w:tcW w:w="5508" w:type="dxa"/>
            <w:shd w:val="clear" w:color="auto" w:fill="auto"/>
          </w:tcPr>
          <w:p w:rsidR="00C064AC" w:rsidRPr="002C239B" w:rsidRDefault="00C064AC" w:rsidP="001A0345">
            <w:pPr>
              <w:rPr>
                <w:sz w:val="28"/>
                <w:szCs w:val="28"/>
              </w:rPr>
            </w:pPr>
            <w:r w:rsidRPr="002C239B">
              <w:rPr>
                <w:b/>
                <w:sz w:val="28"/>
                <w:szCs w:val="28"/>
              </w:rPr>
              <w:t>Students will…..</w:t>
            </w:r>
          </w:p>
          <w:p w:rsidR="00C064AC" w:rsidRPr="002C239B" w:rsidRDefault="00C064AC" w:rsidP="002C239B">
            <w:pPr>
              <w:pStyle w:val="ListParagraph"/>
              <w:numPr>
                <w:ilvl w:val="0"/>
                <w:numId w:val="4"/>
              </w:numPr>
              <w:spacing w:after="0" w:line="240" w:lineRule="auto"/>
              <w:rPr>
                <w:b/>
                <w:sz w:val="28"/>
                <w:szCs w:val="28"/>
              </w:rPr>
            </w:pPr>
            <w:r w:rsidRPr="002C239B">
              <w:rPr>
                <w:sz w:val="28"/>
                <w:szCs w:val="28"/>
              </w:rPr>
              <w:t xml:space="preserve">Engage in the investigation of various pieces of literature that include science-related themes and issues. These pieces should present readers with characters/people who make choices and grapple with the outcomes of those choices. They will use their </w:t>
            </w:r>
            <w:r w:rsidRPr="002C239B">
              <w:rPr>
                <w:sz w:val="28"/>
                <w:szCs w:val="28"/>
                <w:u w:val="single"/>
              </w:rPr>
              <w:t>note-sheets</w:t>
            </w:r>
            <w:r w:rsidRPr="002C239B">
              <w:rPr>
                <w:sz w:val="28"/>
                <w:szCs w:val="28"/>
              </w:rPr>
              <w:t xml:space="preserve"> to capture main ideas and details and quote accurately from the text while doing so. </w:t>
            </w:r>
            <w:r w:rsidRPr="002C239B">
              <w:rPr>
                <w:b/>
                <w:sz w:val="28"/>
                <w:szCs w:val="28"/>
              </w:rPr>
              <w:t>(RL.5.10) (W.5.7) (RL.5.1)</w:t>
            </w:r>
          </w:p>
          <w:p w:rsidR="00C064AC" w:rsidRPr="002C239B" w:rsidRDefault="00C064AC" w:rsidP="002C239B">
            <w:pPr>
              <w:pStyle w:val="ListParagraph"/>
              <w:numPr>
                <w:ilvl w:val="0"/>
                <w:numId w:val="4"/>
              </w:numPr>
              <w:spacing w:after="0" w:line="240" w:lineRule="auto"/>
              <w:rPr>
                <w:b/>
                <w:sz w:val="28"/>
                <w:szCs w:val="28"/>
              </w:rPr>
            </w:pPr>
            <w:r w:rsidRPr="002C239B">
              <w:rPr>
                <w:sz w:val="28"/>
                <w:szCs w:val="28"/>
              </w:rPr>
              <w:t xml:space="preserve">Compare and contrast the choices made by two or more characters/people, explicit text details supporting the choices made, and the resulting outcomes. Quote accurately from the text while doing so. Capture this on their </w:t>
            </w:r>
            <w:r w:rsidRPr="002C239B">
              <w:rPr>
                <w:sz w:val="28"/>
                <w:szCs w:val="28"/>
                <w:u w:val="single"/>
              </w:rPr>
              <w:t>note-sheets</w:t>
            </w:r>
            <w:r w:rsidRPr="002C239B">
              <w:rPr>
                <w:sz w:val="28"/>
                <w:szCs w:val="28"/>
              </w:rPr>
              <w:t xml:space="preserve">. </w:t>
            </w:r>
            <w:r w:rsidRPr="002C239B">
              <w:rPr>
                <w:b/>
                <w:sz w:val="28"/>
                <w:szCs w:val="28"/>
              </w:rPr>
              <w:t>(RL.5.3) (RL.5.1)</w:t>
            </w:r>
          </w:p>
          <w:p w:rsidR="00C064AC" w:rsidRPr="002C239B" w:rsidRDefault="00C064AC" w:rsidP="002C239B">
            <w:pPr>
              <w:pStyle w:val="ListParagraph"/>
              <w:numPr>
                <w:ilvl w:val="0"/>
                <w:numId w:val="4"/>
              </w:numPr>
              <w:spacing w:after="0" w:line="240" w:lineRule="auto"/>
              <w:rPr>
                <w:sz w:val="28"/>
                <w:szCs w:val="28"/>
              </w:rPr>
            </w:pPr>
            <w:r w:rsidRPr="002C239B">
              <w:rPr>
                <w:sz w:val="28"/>
                <w:szCs w:val="28"/>
              </w:rPr>
              <w:t>Define the potential themes of these texts and how the choices made influence them. Capture this on their</w:t>
            </w:r>
            <w:r w:rsidRPr="002C239B">
              <w:rPr>
                <w:sz w:val="28"/>
                <w:szCs w:val="28"/>
                <w:u w:val="single"/>
              </w:rPr>
              <w:t xml:space="preserve"> note-sheets.</w:t>
            </w:r>
            <w:r w:rsidRPr="002C239B">
              <w:rPr>
                <w:sz w:val="28"/>
                <w:szCs w:val="28"/>
              </w:rPr>
              <w:t xml:space="preserve"> </w:t>
            </w:r>
            <w:r w:rsidRPr="002C239B">
              <w:rPr>
                <w:b/>
                <w:sz w:val="28"/>
                <w:szCs w:val="28"/>
              </w:rPr>
              <w:t>(RL.5.2)</w:t>
            </w:r>
          </w:p>
          <w:p w:rsidR="00C064AC" w:rsidRPr="002C239B" w:rsidRDefault="00C064AC" w:rsidP="002C239B">
            <w:pPr>
              <w:pStyle w:val="ListParagraph"/>
              <w:numPr>
                <w:ilvl w:val="0"/>
                <w:numId w:val="4"/>
              </w:numPr>
              <w:spacing w:after="0" w:line="240" w:lineRule="auto"/>
              <w:rPr>
                <w:b/>
                <w:sz w:val="28"/>
                <w:szCs w:val="28"/>
              </w:rPr>
            </w:pPr>
            <w:r w:rsidRPr="002C239B">
              <w:rPr>
                <w:sz w:val="28"/>
                <w:szCs w:val="28"/>
              </w:rPr>
              <w:t xml:space="preserve">Connect with the main character from one of these texts and infer how the </w:t>
            </w:r>
            <w:r w:rsidRPr="002C239B">
              <w:rPr>
                <w:sz w:val="28"/>
                <w:szCs w:val="28"/>
              </w:rPr>
              <w:lastRenderedPageBreak/>
              <w:t xml:space="preserve">outcome of their story and the related theme may have been different if the character had made a different choice. Capture this on their </w:t>
            </w:r>
            <w:r w:rsidRPr="002C239B">
              <w:rPr>
                <w:sz w:val="28"/>
                <w:szCs w:val="28"/>
                <w:u w:val="single"/>
              </w:rPr>
              <w:t>note-sheet</w:t>
            </w:r>
            <w:r w:rsidRPr="002C239B">
              <w:rPr>
                <w:sz w:val="28"/>
                <w:szCs w:val="28"/>
              </w:rPr>
              <w:t xml:space="preserve">. </w:t>
            </w:r>
            <w:r w:rsidRPr="002C239B">
              <w:rPr>
                <w:b/>
                <w:sz w:val="28"/>
                <w:szCs w:val="28"/>
              </w:rPr>
              <w:t>(RL.5.2)</w:t>
            </w:r>
          </w:p>
          <w:p w:rsidR="00C064AC" w:rsidRPr="002C239B" w:rsidRDefault="00C064AC" w:rsidP="002C239B">
            <w:pPr>
              <w:pStyle w:val="ListParagraph"/>
              <w:numPr>
                <w:ilvl w:val="0"/>
                <w:numId w:val="4"/>
              </w:numPr>
              <w:spacing w:after="0" w:line="240" w:lineRule="auto"/>
              <w:rPr>
                <w:b/>
                <w:sz w:val="28"/>
                <w:szCs w:val="28"/>
              </w:rPr>
            </w:pPr>
            <w:r w:rsidRPr="002C239B">
              <w:rPr>
                <w:sz w:val="28"/>
                <w:szCs w:val="28"/>
              </w:rPr>
              <w:t xml:space="preserve">Engage in prewriting and then compose a written draft of an alternate ending to this text. In this version, the character will make a different choice, experience a different outcome, and perpetuate the development of a different theme. </w:t>
            </w:r>
            <w:r w:rsidRPr="002C239B">
              <w:rPr>
                <w:b/>
                <w:sz w:val="28"/>
                <w:szCs w:val="28"/>
              </w:rPr>
              <w:t xml:space="preserve">(W.5.3 </w:t>
            </w:r>
            <w:proofErr w:type="spellStart"/>
            <w:r w:rsidRPr="002C239B">
              <w:rPr>
                <w:b/>
                <w:sz w:val="28"/>
                <w:szCs w:val="28"/>
              </w:rPr>
              <w:t>a,c,d,e</w:t>
            </w:r>
            <w:proofErr w:type="spellEnd"/>
            <w:r w:rsidRPr="002C239B">
              <w:rPr>
                <w:b/>
                <w:sz w:val="28"/>
                <w:szCs w:val="28"/>
              </w:rPr>
              <w:t>) (W.5.4)(RL.5.11)</w:t>
            </w:r>
          </w:p>
          <w:p w:rsidR="00C064AC" w:rsidRPr="002C239B" w:rsidRDefault="00C064AC" w:rsidP="002C239B">
            <w:pPr>
              <w:pStyle w:val="ListParagraph"/>
              <w:numPr>
                <w:ilvl w:val="0"/>
                <w:numId w:val="4"/>
              </w:numPr>
              <w:spacing w:after="0" w:line="240" w:lineRule="auto"/>
              <w:rPr>
                <w:sz w:val="28"/>
                <w:szCs w:val="28"/>
              </w:rPr>
            </w:pPr>
            <w:r w:rsidRPr="002C239B">
              <w:rPr>
                <w:sz w:val="28"/>
                <w:szCs w:val="28"/>
              </w:rPr>
              <w:t xml:space="preserve">Use a </w:t>
            </w:r>
            <w:r w:rsidRPr="002C239B">
              <w:rPr>
                <w:sz w:val="28"/>
                <w:szCs w:val="28"/>
                <w:u w:val="single"/>
              </w:rPr>
              <w:t>criteria-specific rubric</w:t>
            </w:r>
            <w:r w:rsidRPr="002C239B">
              <w:rPr>
                <w:sz w:val="28"/>
                <w:szCs w:val="28"/>
              </w:rPr>
              <w:t xml:space="preserve"> to self-assess. </w:t>
            </w:r>
            <w:r w:rsidRPr="002C239B">
              <w:rPr>
                <w:b/>
                <w:sz w:val="28"/>
                <w:szCs w:val="28"/>
              </w:rPr>
              <w:t>(W.6.5) (W.6.10)</w:t>
            </w:r>
          </w:p>
          <w:p w:rsidR="00C064AC" w:rsidRPr="002C239B" w:rsidRDefault="00C064AC" w:rsidP="002C239B">
            <w:pPr>
              <w:pStyle w:val="ListParagraph"/>
              <w:numPr>
                <w:ilvl w:val="0"/>
                <w:numId w:val="4"/>
              </w:numPr>
              <w:spacing w:after="0" w:line="240" w:lineRule="auto"/>
              <w:rPr>
                <w:b/>
                <w:sz w:val="28"/>
                <w:szCs w:val="28"/>
              </w:rPr>
            </w:pPr>
            <w:r w:rsidRPr="002C239B">
              <w:rPr>
                <w:b/>
                <w:sz w:val="28"/>
                <w:szCs w:val="28"/>
                <w:highlight w:val="yellow"/>
              </w:rPr>
              <w:t>Engage in peer review, capture reflections from peer review on their</w:t>
            </w:r>
            <w:r w:rsidRPr="002C239B">
              <w:rPr>
                <w:b/>
                <w:sz w:val="28"/>
                <w:szCs w:val="28"/>
                <w:highlight w:val="yellow"/>
                <w:u w:val="single"/>
              </w:rPr>
              <w:t xml:space="preserve"> note-sheets</w:t>
            </w:r>
            <w:r w:rsidRPr="002C239B">
              <w:rPr>
                <w:b/>
                <w:sz w:val="28"/>
                <w:szCs w:val="28"/>
                <w:highlight w:val="yellow"/>
              </w:rPr>
              <w:t>, revise draft, and submit to teacher for post-assessment purposes.</w:t>
            </w:r>
            <w:r w:rsidRPr="002C239B">
              <w:rPr>
                <w:b/>
                <w:sz w:val="28"/>
                <w:szCs w:val="28"/>
              </w:rPr>
              <w:t xml:space="preserve"> (W.5.5) (W.5.10)(W.5.11) (W.5.3 </w:t>
            </w:r>
            <w:proofErr w:type="spellStart"/>
            <w:r w:rsidRPr="002C239B">
              <w:rPr>
                <w:b/>
                <w:sz w:val="28"/>
                <w:szCs w:val="28"/>
              </w:rPr>
              <w:t>a,c,d,e</w:t>
            </w:r>
            <w:proofErr w:type="spellEnd"/>
            <w:r w:rsidRPr="002C239B">
              <w:rPr>
                <w:b/>
                <w:sz w:val="28"/>
                <w:szCs w:val="28"/>
              </w:rPr>
              <w:t>) (W.5.4)(RL.5.11)</w:t>
            </w:r>
          </w:p>
          <w:p w:rsidR="00C064AC" w:rsidRPr="002C239B" w:rsidRDefault="00C064AC" w:rsidP="002C239B">
            <w:pPr>
              <w:pStyle w:val="ListParagraph"/>
              <w:numPr>
                <w:ilvl w:val="0"/>
                <w:numId w:val="4"/>
              </w:numPr>
              <w:spacing w:after="0" w:line="240" w:lineRule="auto"/>
              <w:rPr>
                <w:b/>
                <w:sz w:val="28"/>
                <w:szCs w:val="28"/>
              </w:rPr>
            </w:pPr>
            <w:r w:rsidRPr="002C239B">
              <w:rPr>
                <w:b/>
                <w:sz w:val="28"/>
                <w:szCs w:val="28"/>
                <w:highlight w:val="yellow"/>
              </w:rPr>
              <w:t xml:space="preserve">Independently read two excerpts from different informational texts in pursuit of the answer to this question: What is the purpose of Earth Science, and what important information can be learned by reading about Earth Science? Use their </w:t>
            </w:r>
            <w:r w:rsidRPr="002C239B">
              <w:rPr>
                <w:b/>
                <w:sz w:val="28"/>
                <w:szCs w:val="28"/>
                <w:highlight w:val="yellow"/>
                <w:u w:val="single"/>
              </w:rPr>
              <w:t>note-sheets</w:t>
            </w:r>
            <w:r w:rsidRPr="002C239B">
              <w:rPr>
                <w:b/>
                <w:sz w:val="28"/>
                <w:szCs w:val="28"/>
                <w:highlight w:val="yellow"/>
              </w:rPr>
              <w:t xml:space="preserve"> to capture two or more main ideas and relevant key details. This will be submitted to the teacher for post-assessment purposes.</w:t>
            </w:r>
            <w:r w:rsidRPr="002C239B">
              <w:rPr>
                <w:b/>
                <w:sz w:val="28"/>
                <w:szCs w:val="28"/>
              </w:rPr>
              <w:t xml:space="preserve"> (W.5.9a)(RI.5.2)</w:t>
            </w:r>
          </w:p>
          <w:p w:rsidR="00C064AC" w:rsidRPr="002C239B" w:rsidRDefault="00C064AC" w:rsidP="002C239B">
            <w:pPr>
              <w:pStyle w:val="ListParagraph"/>
              <w:numPr>
                <w:ilvl w:val="0"/>
                <w:numId w:val="4"/>
              </w:numPr>
              <w:spacing w:after="0" w:line="240" w:lineRule="auto"/>
              <w:rPr>
                <w:b/>
                <w:sz w:val="28"/>
                <w:szCs w:val="28"/>
                <w:highlight w:val="yellow"/>
              </w:rPr>
            </w:pPr>
            <w:r w:rsidRPr="002C239B">
              <w:rPr>
                <w:b/>
                <w:sz w:val="28"/>
                <w:szCs w:val="28"/>
                <w:highlight w:val="yellow"/>
              </w:rPr>
              <w:t xml:space="preserve">Timed writing task: Use note sheets to draft a </w:t>
            </w:r>
            <w:r w:rsidRPr="002C239B">
              <w:rPr>
                <w:b/>
                <w:sz w:val="28"/>
                <w:szCs w:val="28"/>
                <w:highlight w:val="yellow"/>
                <w:u w:val="single"/>
              </w:rPr>
              <w:t>summary</w:t>
            </w:r>
            <w:r w:rsidRPr="002C239B">
              <w:rPr>
                <w:b/>
                <w:sz w:val="28"/>
                <w:szCs w:val="28"/>
                <w:highlight w:val="yellow"/>
              </w:rPr>
              <w:t xml:space="preserve"> of what was learned. The </w:t>
            </w:r>
            <w:r w:rsidRPr="002C239B">
              <w:rPr>
                <w:b/>
                <w:sz w:val="28"/>
                <w:szCs w:val="28"/>
                <w:highlight w:val="yellow"/>
                <w:u w:val="single"/>
              </w:rPr>
              <w:t>note-sheets and summary</w:t>
            </w:r>
            <w:r w:rsidRPr="002C239B">
              <w:rPr>
                <w:b/>
                <w:sz w:val="28"/>
                <w:szCs w:val="28"/>
                <w:highlight w:val="yellow"/>
              </w:rPr>
              <w:t xml:space="preserve"> will be submitted to the teacher for post-assessment purposes (RI.5.2)(RI.5.10) (W.5.7)(W.5.2a-e)</w:t>
            </w:r>
          </w:p>
          <w:p w:rsidR="00C064AC" w:rsidRPr="002C239B" w:rsidRDefault="00C064AC" w:rsidP="002C239B">
            <w:pPr>
              <w:pStyle w:val="ListParagraph"/>
              <w:numPr>
                <w:ilvl w:val="0"/>
                <w:numId w:val="4"/>
              </w:numPr>
              <w:spacing w:after="0" w:line="240" w:lineRule="auto"/>
              <w:rPr>
                <w:sz w:val="28"/>
                <w:szCs w:val="28"/>
              </w:rPr>
            </w:pPr>
            <w:r w:rsidRPr="002C239B">
              <w:rPr>
                <w:sz w:val="28"/>
                <w:szCs w:val="28"/>
              </w:rPr>
              <w:t xml:space="preserve">They will explore and evaluate various </w:t>
            </w:r>
            <w:r w:rsidRPr="002C239B">
              <w:rPr>
                <w:sz w:val="28"/>
                <w:szCs w:val="28"/>
              </w:rPr>
              <w:lastRenderedPageBreak/>
              <w:t>multimedia outlets for their work and select one that is appropriate to their purpose, task, and audience.</w:t>
            </w:r>
          </w:p>
          <w:p w:rsidR="00C064AC" w:rsidRPr="002C239B" w:rsidRDefault="00C064AC" w:rsidP="002C239B">
            <w:pPr>
              <w:pStyle w:val="ListParagraph"/>
              <w:numPr>
                <w:ilvl w:val="0"/>
                <w:numId w:val="4"/>
              </w:numPr>
              <w:spacing w:after="0" w:line="240" w:lineRule="auto"/>
              <w:rPr>
                <w:b/>
                <w:sz w:val="28"/>
                <w:szCs w:val="28"/>
              </w:rPr>
            </w:pPr>
            <w:r w:rsidRPr="002C239B">
              <w:rPr>
                <w:sz w:val="28"/>
                <w:szCs w:val="28"/>
              </w:rPr>
              <w:t xml:space="preserve">They will respond to feedback provided by teacher as they revise their </w:t>
            </w:r>
            <w:r w:rsidRPr="002C239B">
              <w:rPr>
                <w:sz w:val="28"/>
                <w:szCs w:val="28"/>
                <w:u w:val="single"/>
              </w:rPr>
              <w:t>alternate ending</w:t>
            </w:r>
            <w:r w:rsidRPr="002C239B">
              <w:rPr>
                <w:sz w:val="28"/>
                <w:szCs w:val="28"/>
              </w:rPr>
              <w:t xml:space="preserve"> and use their selected multimedia tool to prepare for publication. This </w:t>
            </w:r>
            <w:r w:rsidRPr="002C239B">
              <w:rPr>
                <w:sz w:val="28"/>
                <w:szCs w:val="28"/>
                <w:u w:val="single"/>
              </w:rPr>
              <w:t>final product</w:t>
            </w:r>
            <w:r w:rsidRPr="002C239B">
              <w:rPr>
                <w:sz w:val="28"/>
                <w:szCs w:val="28"/>
              </w:rPr>
              <w:t xml:space="preserve"> will be submitted to the teacher for a grade. </w:t>
            </w:r>
            <w:r w:rsidRPr="002C239B">
              <w:rPr>
                <w:b/>
                <w:sz w:val="28"/>
                <w:szCs w:val="28"/>
              </w:rPr>
              <w:t>(W.5.5) (W.5.10)(W.5.11)(W.5.6)</w:t>
            </w:r>
          </w:p>
          <w:p w:rsidR="00C064AC" w:rsidRPr="002C239B" w:rsidRDefault="00C064AC" w:rsidP="002C239B">
            <w:pPr>
              <w:pStyle w:val="ListParagraph"/>
              <w:numPr>
                <w:ilvl w:val="0"/>
                <w:numId w:val="4"/>
              </w:numPr>
              <w:spacing w:after="0" w:line="240" w:lineRule="auto"/>
              <w:rPr>
                <w:sz w:val="28"/>
                <w:szCs w:val="28"/>
              </w:rPr>
            </w:pPr>
            <w:r w:rsidRPr="002C239B">
              <w:rPr>
                <w:sz w:val="28"/>
                <w:szCs w:val="28"/>
              </w:rPr>
              <w:t xml:space="preserve">They will revise their timed writing task in response to the feedback provided by the teacher and submit it for a grade. </w:t>
            </w:r>
            <w:r w:rsidRPr="002C239B">
              <w:rPr>
                <w:b/>
                <w:sz w:val="28"/>
                <w:szCs w:val="28"/>
              </w:rPr>
              <w:t>(W.5.5)(RI.5.2) (W.5.2a-e) (RI.5.10)(W.5.7)</w:t>
            </w:r>
          </w:p>
          <w:p w:rsidR="00C064AC" w:rsidRPr="002C239B" w:rsidRDefault="00C064AC" w:rsidP="001A0345">
            <w:pPr>
              <w:pStyle w:val="ListParagraph"/>
              <w:rPr>
                <w:b/>
                <w:sz w:val="28"/>
                <w:szCs w:val="28"/>
              </w:rPr>
            </w:pPr>
            <w:r w:rsidRPr="002C239B">
              <w:rPr>
                <w:sz w:val="28"/>
                <w:szCs w:val="28"/>
              </w:rPr>
              <w:t xml:space="preserve">They will publish their alternate ending for an audience that will benefit from it beyond the teacher or class, using an appropriate multimedia outlet. </w:t>
            </w:r>
            <w:r w:rsidRPr="002C239B">
              <w:rPr>
                <w:b/>
                <w:sz w:val="28"/>
                <w:szCs w:val="28"/>
              </w:rPr>
              <w:t>(SL.5.5)</w:t>
            </w:r>
          </w:p>
          <w:p w:rsidR="00C84B62" w:rsidRPr="002C239B" w:rsidRDefault="00C84B62" w:rsidP="001A0345">
            <w:pPr>
              <w:pStyle w:val="ListParagraph"/>
              <w:rPr>
                <w:b/>
                <w:sz w:val="28"/>
                <w:szCs w:val="28"/>
              </w:rPr>
            </w:pPr>
          </w:p>
          <w:p w:rsidR="00C84B62" w:rsidRPr="002C239B" w:rsidRDefault="00C84B62" w:rsidP="001A0345">
            <w:pPr>
              <w:pStyle w:val="ListParagraph"/>
              <w:rPr>
                <w:b/>
                <w:sz w:val="28"/>
                <w:szCs w:val="28"/>
              </w:rPr>
            </w:pPr>
          </w:p>
          <w:p w:rsidR="00C84B62" w:rsidRPr="002C239B" w:rsidRDefault="00C84B62" w:rsidP="001A0345">
            <w:pPr>
              <w:pStyle w:val="ListParagraph"/>
              <w:rPr>
                <w:b/>
                <w:sz w:val="28"/>
                <w:szCs w:val="28"/>
              </w:rPr>
            </w:pPr>
          </w:p>
          <w:p w:rsidR="00C84B62" w:rsidRPr="002C239B" w:rsidRDefault="00C84B62" w:rsidP="001A0345">
            <w:pPr>
              <w:pStyle w:val="ListParagraph"/>
              <w:rPr>
                <w:b/>
                <w:sz w:val="28"/>
                <w:szCs w:val="28"/>
              </w:rPr>
            </w:pPr>
          </w:p>
          <w:p w:rsidR="00C84B62" w:rsidRPr="002C239B" w:rsidRDefault="00C84B62" w:rsidP="001A0345">
            <w:pPr>
              <w:pStyle w:val="ListParagraph"/>
              <w:rPr>
                <w:b/>
                <w:sz w:val="28"/>
                <w:szCs w:val="28"/>
              </w:rPr>
            </w:pPr>
          </w:p>
          <w:p w:rsidR="00C84B62" w:rsidRPr="002C239B" w:rsidRDefault="00C84B62" w:rsidP="001A0345">
            <w:pPr>
              <w:pStyle w:val="ListParagraph"/>
              <w:rPr>
                <w:b/>
                <w:sz w:val="28"/>
                <w:szCs w:val="28"/>
              </w:rPr>
            </w:pPr>
          </w:p>
          <w:p w:rsidR="00C84B62" w:rsidRPr="002C239B" w:rsidRDefault="00C84B62" w:rsidP="001A0345">
            <w:pPr>
              <w:pStyle w:val="ListParagraph"/>
              <w:rPr>
                <w:b/>
                <w:sz w:val="28"/>
                <w:szCs w:val="28"/>
              </w:rPr>
            </w:pPr>
          </w:p>
          <w:p w:rsidR="00C84B62" w:rsidRPr="002C239B" w:rsidRDefault="00C84B62" w:rsidP="001A0345">
            <w:pPr>
              <w:pStyle w:val="ListParagraph"/>
              <w:rPr>
                <w:b/>
                <w:sz w:val="28"/>
                <w:szCs w:val="28"/>
              </w:rPr>
            </w:pPr>
          </w:p>
          <w:p w:rsidR="00C84B62" w:rsidRPr="002C239B" w:rsidRDefault="00C84B62" w:rsidP="001A0345">
            <w:pPr>
              <w:pStyle w:val="ListParagraph"/>
              <w:rPr>
                <w:b/>
                <w:sz w:val="28"/>
                <w:szCs w:val="28"/>
              </w:rPr>
            </w:pPr>
          </w:p>
          <w:p w:rsidR="00C84B62" w:rsidRPr="002C239B" w:rsidRDefault="00C84B62" w:rsidP="002C239B">
            <w:pPr>
              <w:pStyle w:val="ListParagraph"/>
              <w:ind w:left="0"/>
              <w:rPr>
                <w:sz w:val="28"/>
                <w:szCs w:val="28"/>
              </w:rPr>
            </w:pPr>
          </w:p>
        </w:tc>
        <w:tc>
          <w:tcPr>
            <w:tcW w:w="5508" w:type="dxa"/>
            <w:shd w:val="clear" w:color="auto" w:fill="auto"/>
          </w:tcPr>
          <w:p w:rsidR="00C064AC" w:rsidRPr="002C239B" w:rsidRDefault="00C064AC" w:rsidP="001A0345">
            <w:pPr>
              <w:rPr>
                <w:b/>
                <w:sz w:val="28"/>
                <w:szCs w:val="28"/>
              </w:rPr>
            </w:pPr>
            <w:r w:rsidRPr="002C239B">
              <w:rPr>
                <w:b/>
                <w:sz w:val="28"/>
                <w:szCs w:val="28"/>
              </w:rPr>
              <w:lastRenderedPageBreak/>
              <w:t>Teacher will…..</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Provide access to various pieces of literature in print and digital form that possess science-related themes and issues.</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Model comparing and contrasting of characters, choices, and outcomes, using explicit evidence.</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Demonstrate how to quote accurately from text.</w:t>
            </w:r>
          </w:p>
          <w:p w:rsidR="00C064AC" w:rsidRPr="002C239B" w:rsidRDefault="00C064AC" w:rsidP="002C239B">
            <w:pPr>
              <w:pStyle w:val="ListParagraph"/>
              <w:numPr>
                <w:ilvl w:val="0"/>
                <w:numId w:val="5"/>
              </w:numPr>
              <w:spacing w:after="0" w:line="240" w:lineRule="auto"/>
              <w:rPr>
                <w:sz w:val="28"/>
                <w:szCs w:val="28"/>
              </w:rPr>
            </w:pPr>
            <w:r w:rsidRPr="002C239B">
              <w:rPr>
                <w:i/>
                <w:sz w:val="28"/>
                <w:szCs w:val="28"/>
              </w:rPr>
              <w:t>Gradually release</w:t>
            </w:r>
            <w:r w:rsidRPr="002C239B">
              <w:rPr>
                <w:sz w:val="28"/>
                <w:szCs w:val="28"/>
              </w:rPr>
              <w:t xml:space="preserve"> responsibility to the students for defining themes and articulating how the choices that characters make influence theme. Model at first, then work with readers, then allow them to practice this independently as they record potential themes and connections to choices on their note sheet.</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Model strategies for inferring and coach writers to use text evidence and quote accurately while doing so.</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 xml:space="preserve">Guide writers through the process of developing the draft of their alternate </w:t>
            </w:r>
            <w:r w:rsidRPr="002C239B">
              <w:rPr>
                <w:sz w:val="28"/>
                <w:szCs w:val="28"/>
              </w:rPr>
              <w:lastRenderedPageBreak/>
              <w:t>endings.</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Support writers as they use a rubric to self-assess their first draft.</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Coach writers to provide high quality criteria-specific feedback to peers.</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Support writers in the first revision of their draft. Collect.</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 xml:space="preserve">Provide time for writers to complete the timed writing task, independently.  </w:t>
            </w:r>
            <w:r w:rsidRPr="002C239B">
              <w:rPr>
                <w:b/>
                <w:i/>
                <w:sz w:val="28"/>
                <w:szCs w:val="28"/>
              </w:rPr>
              <w:t>Do not provide any support</w:t>
            </w:r>
            <w:r w:rsidRPr="002C239B">
              <w:rPr>
                <w:sz w:val="28"/>
                <w:szCs w:val="28"/>
              </w:rPr>
              <w:t>. Collect.</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 xml:space="preserve">Capture findings/data from the first draft of their process-driven product, using the approved rubric. </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Use these findings to inform instruction, revise curricula, and coach individual writers.</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Capture findings/data from the timed writing task using the approved rubric.</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Use these findings to inform instruction, revise curricula, and coach individual writers.</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Provide writers criteria-specific feedback on process-driven products and timed writing tasks.</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Help writers evaluate and select appropriate multimedia tools for the publication of their alternate ending.</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Require revision of both pieces and then collect for grading purposes.</w:t>
            </w:r>
          </w:p>
          <w:p w:rsidR="00C064AC" w:rsidRPr="002C239B" w:rsidRDefault="00C064AC" w:rsidP="002C239B">
            <w:pPr>
              <w:pStyle w:val="ListParagraph"/>
              <w:numPr>
                <w:ilvl w:val="0"/>
                <w:numId w:val="5"/>
              </w:numPr>
              <w:spacing w:after="0" w:line="240" w:lineRule="auto"/>
              <w:rPr>
                <w:sz w:val="28"/>
                <w:szCs w:val="28"/>
              </w:rPr>
            </w:pPr>
            <w:r w:rsidRPr="002C239B">
              <w:rPr>
                <w:sz w:val="28"/>
                <w:szCs w:val="28"/>
              </w:rPr>
              <w:t>Connect writers to their intended audiences and support publication.</w:t>
            </w:r>
          </w:p>
          <w:p w:rsidR="00C064AC" w:rsidRPr="002C239B" w:rsidRDefault="00C064AC" w:rsidP="001A0345">
            <w:pPr>
              <w:rPr>
                <w:b/>
                <w:sz w:val="28"/>
                <w:szCs w:val="28"/>
              </w:rPr>
            </w:pPr>
          </w:p>
          <w:p w:rsidR="00C064AC" w:rsidRPr="002C239B" w:rsidRDefault="00C064AC" w:rsidP="001A0345">
            <w:pPr>
              <w:rPr>
                <w:b/>
                <w:sz w:val="28"/>
                <w:szCs w:val="28"/>
              </w:rPr>
            </w:pPr>
          </w:p>
          <w:p w:rsidR="00C064AC" w:rsidRPr="002C239B" w:rsidRDefault="00C064AC" w:rsidP="001A0345">
            <w:pPr>
              <w:rPr>
                <w:b/>
                <w:sz w:val="28"/>
                <w:szCs w:val="28"/>
              </w:rPr>
            </w:pPr>
          </w:p>
          <w:p w:rsidR="00C064AC" w:rsidRPr="002C239B" w:rsidRDefault="00C064AC" w:rsidP="001A0345">
            <w:pPr>
              <w:rPr>
                <w:b/>
                <w:sz w:val="28"/>
                <w:szCs w:val="28"/>
              </w:rPr>
            </w:pPr>
          </w:p>
          <w:p w:rsidR="00C064AC" w:rsidRPr="002C239B" w:rsidRDefault="00C064AC" w:rsidP="001A0345">
            <w:pPr>
              <w:rPr>
                <w:b/>
                <w:sz w:val="28"/>
                <w:szCs w:val="28"/>
              </w:rPr>
            </w:pPr>
          </w:p>
          <w:p w:rsidR="00C064AC" w:rsidRPr="002C239B" w:rsidRDefault="00C064AC" w:rsidP="001A0345">
            <w:pPr>
              <w:rPr>
                <w:b/>
                <w:sz w:val="28"/>
                <w:szCs w:val="28"/>
              </w:rPr>
            </w:pPr>
          </w:p>
          <w:p w:rsidR="00C064AC" w:rsidRPr="002C239B" w:rsidRDefault="00C064AC" w:rsidP="001A0345">
            <w:pPr>
              <w:rPr>
                <w:b/>
                <w:sz w:val="28"/>
                <w:szCs w:val="28"/>
              </w:rPr>
            </w:pPr>
          </w:p>
          <w:p w:rsidR="00C064AC" w:rsidRPr="002C239B" w:rsidRDefault="00C064AC" w:rsidP="001A0345">
            <w:pPr>
              <w:rPr>
                <w:b/>
                <w:sz w:val="28"/>
                <w:szCs w:val="28"/>
              </w:rPr>
            </w:pPr>
          </w:p>
          <w:p w:rsidR="00C064AC" w:rsidRPr="002C239B" w:rsidRDefault="00C064AC" w:rsidP="001A0345">
            <w:pPr>
              <w:rPr>
                <w:b/>
                <w:sz w:val="28"/>
                <w:szCs w:val="28"/>
              </w:rPr>
            </w:pPr>
          </w:p>
        </w:tc>
      </w:tr>
    </w:tbl>
    <w:p w:rsidR="001C0FE9" w:rsidRPr="001C0FE9" w:rsidRDefault="001C0FE9" w:rsidP="001C0FE9">
      <w:pPr>
        <w:spacing w:after="0"/>
        <w:rPr>
          <w:vanish/>
        </w:rPr>
      </w:pPr>
    </w:p>
    <w:p w:rsidR="00857867" w:rsidRPr="00857867" w:rsidRDefault="00857867" w:rsidP="00857867">
      <w:pPr>
        <w:spacing w:after="0"/>
        <w:rPr>
          <w:vanish/>
        </w:rPr>
      </w:pPr>
    </w:p>
    <w:p w:rsidR="00857867" w:rsidRPr="00857867" w:rsidRDefault="008578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lastRenderedPageBreak/>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2C239B" w:rsidRPr="002C239B" w:rsidRDefault="002C239B" w:rsidP="002C239B">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C064AC" w:rsidRPr="00155D86" w:rsidTr="001A0345">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C064AC" w:rsidRPr="00155D86" w:rsidRDefault="00C064AC" w:rsidP="001A0345">
            <w:pPr>
              <w:spacing w:after="0" w:line="240" w:lineRule="auto"/>
              <w:rPr>
                <w:b/>
              </w:rPr>
            </w:pPr>
            <w:r w:rsidRPr="00155D86">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C064AC" w:rsidRPr="00155D86" w:rsidRDefault="00C064AC" w:rsidP="001A0345">
            <w:pPr>
              <w:spacing w:after="0" w:line="240" w:lineRule="auto"/>
              <w:rPr>
                <w:b/>
              </w:rPr>
            </w:pPr>
            <w:r w:rsidRPr="00155D86">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C064AC" w:rsidRPr="00155D86" w:rsidRDefault="00C064AC" w:rsidP="001A0345">
            <w:pPr>
              <w:spacing w:after="0" w:line="240" w:lineRule="auto"/>
              <w:rPr>
                <w:b/>
              </w:rPr>
            </w:pPr>
            <w:r w:rsidRPr="00155D86">
              <w:rPr>
                <w:b/>
              </w:rPr>
              <w:t>USING THESE RESOURCES:</w:t>
            </w:r>
          </w:p>
        </w:tc>
      </w:tr>
      <w:tr w:rsidR="00C064AC" w:rsidRPr="00155D86" w:rsidTr="001A0345">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C064AC" w:rsidRPr="00155D86" w:rsidRDefault="00C064AC" w:rsidP="001A0345">
            <w:pPr>
              <w:spacing w:after="0" w:line="240" w:lineRule="auto"/>
              <w:rPr>
                <w:b/>
              </w:rPr>
            </w:pPr>
            <w:r w:rsidRPr="00155D86">
              <w:rPr>
                <w:b/>
              </w:rPr>
              <w:t>GUIDED READING</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C064AC" w:rsidRPr="001A567D" w:rsidRDefault="00C064AC" w:rsidP="001A0345">
            <w:pPr>
              <w:spacing w:after="0" w:line="240" w:lineRule="auto"/>
              <w:rPr>
                <w:b/>
              </w:rPr>
            </w:pPr>
            <w:r w:rsidRPr="001A567D">
              <w:rPr>
                <w:b/>
              </w:rPr>
              <w:t>Target comprehension, fluency, listening and speaking and/or language skills</w:t>
            </w:r>
          </w:p>
          <w:p w:rsidR="00C064AC" w:rsidRPr="00155D86" w:rsidRDefault="00C064AC" w:rsidP="001A0345">
            <w:pPr>
              <w:spacing w:after="0" w:line="240" w:lineRule="auto"/>
            </w:pPr>
          </w:p>
          <w:p w:rsidR="00C064AC" w:rsidRPr="00155D86" w:rsidRDefault="00C064AC" w:rsidP="001A0345">
            <w:pPr>
              <w:spacing w:after="0" w:line="240" w:lineRule="auto"/>
            </w:pPr>
          </w:p>
          <w:p w:rsidR="00C064AC" w:rsidRPr="00155D86" w:rsidRDefault="00C064AC" w:rsidP="001A0345">
            <w:pPr>
              <w:spacing w:after="0" w:line="240" w:lineRule="auto"/>
            </w:pPr>
          </w:p>
          <w:p w:rsidR="00C064AC" w:rsidRPr="00155D86" w:rsidRDefault="00C064AC" w:rsidP="001A0345">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C064AC" w:rsidRDefault="00C064AC" w:rsidP="001A0345">
            <w:pPr>
              <w:spacing w:after="0" w:line="240" w:lineRule="auto"/>
              <w:rPr>
                <w:b/>
              </w:rPr>
            </w:pPr>
            <w:r>
              <w:rPr>
                <w:b/>
              </w:rPr>
              <w:t xml:space="preserve">Textbook </w:t>
            </w:r>
          </w:p>
          <w:p w:rsidR="00C064AC" w:rsidRDefault="00C064AC" w:rsidP="001A0345">
            <w:pPr>
              <w:spacing w:after="0" w:line="240" w:lineRule="auto"/>
              <w:rPr>
                <w:b/>
              </w:rPr>
            </w:pPr>
            <w:r>
              <w:rPr>
                <w:b/>
              </w:rPr>
              <w:t>Leveled Readers</w:t>
            </w:r>
          </w:p>
          <w:p w:rsidR="00C064AC" w:rsidRDefault="00C064AC" w:rsidP="001A0345">
            <w:pPr>
              <w:spacing w:after="0" w:line="240" w:lineRule="auto"/>
              <w:rPr>
                <w:b/>
              </w:rPr>
            </w:pPr>
            <w:r>
              <w:rPr>
                <w:b/>
              </w:rPr>
              <w:t>Selection Tests</w:t>
            </w:r>
          </w:p>
          <w:p w:rsidR="00C064AC" w:rsidRDefault="00C064AC" w:rsidP="001A0345">
            <w:pPr>
              <w:spacing w:after="0" w:line="240" w:lineRule="auto"/>
              <w:rPr>
                <w:b/>
              </w:rPr>
            </w:pPr>
          </w:p>
          <w:p w:rsidR="00C064AC" w:rsidRPr="00E476B2" w:rsidRDefault="00C064AC" w:rsidP="001A0345">
            <w:pPr>
              <w:spacing w:after="0" w:line="240" w:lineRule="auto"/>
            </w:pPr>
            <w:r w:rsidRPr="00E476B2">
              <w:t>RUBRICS</w:t>
            </w:r>
          </w:p>
          <w:p w:rsidR="00C064AC" w:rsidRPr="00E476B2" w:rsidRDefault="00C064AC" w:rsidP="001A0345">
            <w:pPr>
              <w:spacing w:after="0" w:line="240" w:lineRule="auto"/>
            </w:pPr>
            <w:r w:rsidRPr="00E476B2">
              <w:t>CHECKLISTS</w:t>
            </w:r>
          </w:p>
          <w:p w:rsidR="00C064AC" w:rsidRPr="00155D86" w:rsidRDefault="00C064AC" w:rsidP="001A0345">
            <w:pPr>
              <w:spacing w:after="0" w:line="240" w:lineRule="auto"/>
              <w:rPr>
                <w:b/>
              </w:rPr>
            </w:pPr>
            <w:r w:rsidRPr="00E476B2">
              <w:t>ANNOTATED RECORDS</w:t>
            </w:r>
          </w:p>
        </w:tc>
      </w:tr>
      <w:tr w:rsidR="00C84B62" w:rsidRPr="00155D86" w:rsidTr="009F4F0A">
        <w:trPr>
          <w:trHeight w:val="534"/>
        </w:trPr>
        <w:tc>
          <w:tcPr>
            <w:tcW w:w="1791" w:type="dxa"/>
            <w:vMerge w:val="restart"/>
            <w:tcBorders>
              <w:top w:val="single" w:sz="4" w:space="0" w:color="auto"/>
              <w:left w:val="single" w:sz="4" w:space="0" w:color="auto"/>
              <w:right w:val="single" w:sz="4" w:space="0" w:color="auto"/>
            </w:tcBorders>
            <w:shd w:val="clear" w:color="auto" w:fill="auto"/>
          </w:tcPr>
          <w:p w:rsidR="00C84B62" w:rsidRPr="00155D86" w:rsidRDefault="00C84B62" w:rsidP="009F4F0A">
            <w:pPr>
              <w:spacing w:after="0" w:line="240" w:lineRule="auto"/>
              <w:rPr>
                <w:b/>
              </w:rPr>
            </w:pPr>
            <w:r>
              <w:rPr>
                <w:b/>
              </w:rPr>
              <w:t>Shared Reading and Listening to Audio Versions</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C84B62" w:rsidRPr="00E476B2" w:rsidRDefault="00C84B62" w:rsidP="002C239B">
            <w:pPr>
              <w:pStyle w:val="ListParagraph"/>
              <w:numPr>
                <w:ilvl w:val="0"/>
                <w:numId w:val="8"/>
              </w:numPr>
              <w:spacing w:after="0" w:line="240" w:lineRule="auto"/>
            </w:pPr>
            <w:r w:rsidRPr="00155D86">
              <w:rPr>
                <w:b/>
              </w:rPr>
              <w:t>Identify Main Idea</w:t>
            </w:r>
          </w:p>
          <w:p w:rsidR="00C84B62" w:rsidRPr="00E476B2" w:rsidRDefault="00C84B62" w:rsidP="002C239B">
            <w:pPr>
              <w:pStyle w:val="ListParagraph"/>
              <w:numPr>
                <w:ilvl w:val="0"/>
                <w:numId w:val="8"/>
              </w:numPr>
              <w:spacing w:after="0" w:line="240" w:lineRule="auto"/>
            </w:pPr>
            <w:r w:rsidRPr="00155D86">
              <w:rPr>
                <w:b/>
              </w:rPr>
              <w:t>Find relevant details</w:t>
            </w:r>
          </w:p>
          <w:p w:rsidR="00C84B62" w:rsidRPr="00E476B2" w:rsidRDefault="00C84B62" w:rsidP="002C239B">
            <w:pPr>
              <w:pStyle w:val="ListParagraph"/>
              <w:numPr>
                <w:ilvl w:val="0"/>
                <w:numId w:val="8"/>
              </w:numPr>
              <w:spacing w:after="0" w:line="240" w:lineRule="auto"/>
            </w:pPr>
            <w:r w:rsidRPr="00155D86">
              <w:rPr>
                <w:b/>
              </w:rPr>
              <w:t>Draw inferences</w:t>
            </w:r>
          </w:p>
          <w:p w:rsidR="00C84B62" w:rsidRPr="00E476B2" w:rsidRDefault="00C84B62" w:rsidP="002C239B">
            <w:pPr>
              <w:pStyle w:val="ListParagraph"/>
              <w:numPr>
                <w:ilvl w:val="0"/>
                <w:numId w:val="8"/>
              </w:numPr>
              <w:spacing w:after="0" w:line="240" w:lineRule="auto"/>
            </w:pPr>
            <w:r w:rsidRPr="00155D86">
              <w:rPr>
                <w:b/>
              </w:rPr>
              <w:t>Compare and contrast</w:t>
            </w:r>
          </w:p>
          <w:p w:rsidR="00C84B62" w:rsidRPr="00E476B2" w:rsidRDefault="00C84B62" w:rsidP="002C239B">
            <w:pPr>
              <w:pStyle w:val="ListParagraph"/>
              <w:numPr>
                <w:ilvl w:val="0"/>
                <w:numId w:val="8"/>
              </w:numPr>
              <w:spacing w:after="0" w:line="240" w:lineRule="auto"/>
            </w:pPr>
            <w:r w:rsidRPr="00155D86">
              <w:rPr>
                <w:b/>
              </w:rPr>
              <w:t>Determine/Analyze central theme</w:t>
            </w:r>
          </w:p>
          <w:p w:rsidR="00C84B62" w:rsidRPr="00E476B2" w:rsidRDefault="00C84B62" w:rsidP="002C239B">
            <w:pPr>
              <w:pStyle w:val="ListParagraph"/>
              <w:numPr>
                <w:ilvl w:val="0"/>
                <w:numId w:val="8"/>
              </w:numPr>
              <w:spacing w:after="0" w:line="240" w:lineRule="auto"/>
            </w:pPr>
            <w:r w:rsidRPr="00155D86">
              <w:rPr>
                <w:b/>
              </w:rPr>
              <w:t>Making text-to-text connections</w:t>
            </w:r>
          </w:p>
          <w:p w:rsidR="00C84B62" w:rsidRPr="00E476B2" w:rsidRDefault="00C84B62" w:rsidP="002C239B">
            <w:pPr>
              <w:pStyle w:val="ListParagraph"/>
              <w:numPr>
                <w:ilvl w:val="0"/>
                <w:numId w:val="8"/>
              </w:numPr>
              <w:spacing w:after="0" w:line="240" w:lineRule="auto"/>
            </w:pPr>
            <w:r w:rsidRPr="00155D86">
              <w:rPr>
                <w:b/>
              </w:rPr>
              <w:t>Making text-to-self connections</w:t>
            </w:r>
          </w:p>
          <w:p w:rsidR="00C84B62" w:rsidRPr="00E476B2" w:rsidRDefault="00C84B62" w:rsidP="002C239B">
            <w:pPr>
              <w:pStyle w:val="ListParagraph"/>
              <w:numPr>
                <w:ilvl w:val="0"/>
                <w:numId w:val="8"/>
              </w:numPr>
              <w:spacing w:after="0" w:line="240" w:lineRule="auto"/>
            </w:pPr>
            <w:r w:rsidRPr="00155D86">
              <w:rPr>
                <w:b/>
              </w:rPr>
              <w:t>Use/create graphic sources</w:t>
            </w:r>
          </w:p>
          <w:p w:rsidR="00C84B62" w:rsidRPr="00E476B2" w:rsidRDefault="00C84B62" w:rsidP="002C239B">
            <w:pPr>
              <w:pStyle w:val="ListParagraph"/>
              <w:numPr>
                <w:ilvl w:val="0"/>
                <w:numId w:val="8"/>
              </w:numPr>
              <w:spacing w:after="0" w:line="240" w:lineRule="auto"/>
            </w:pPr>
            <w:r w:rsidRPr="00155D86">
              <w:rPr>
                <w:b/>
              </w:rPr>
              <w:t>Label domain-specific words appropriately</w:t>
            </w:r>
          </w:p>
          <w:p w:rsidR="00C84B62" w:rsidRPr="00E476B2" w:rsidRDefault="00C84B62" w:rsidP="002C239B">
            <w:pPr>
              <w:pStyle w:val="ListParagraph"/>
              <w:numPr>
                <w:ilvl w:val="0"/>
                <w:numId w:val="8"/>
              </w:numPr>
              <w:spacing w:after="0" w:line="240" w:lineRule="auto"/>
            </w:pPr>
            <w:r w:rsidRPr="00155D86">
              <w:rPr>
                <w:b/>
              </w:rPr>
              <w:t xml:space="preserve">Cause and effect </w:t>
            </w:r>
          </w:p>
          <w:p w:rsidR="00C84B62" w:rsidRPr="00E476B2" w:rsidRDefault="00C84B62" w:rsidP="002C239B">
            <w:pPr>
              <w:pStyle w:val="ListParagraph"/>
              <w:numPr>
                <w:ilvl w:val="0"/>
                <w:numId w:val="8"/>
              </w:numPr>
              <w:spacing w:after="0" w:line="240" w:lineRule="auto"/>
            </w:pPr>
            <w:r w:rsidRPr="00155D86">
              <w:rPr>
                <w:b/>
              </w:rPr>
              <w:t>Ask questions</w:t>
            </w:r>
          </w:p>
          <w:p w:rsidR="00C84B62" w:rsidRPr="00155D86" w:rsidRDefault="00C84B62" w:rsidP="002C239B">
            <w:pPr>
              <w:pStyle w:val="ListParagraph"/>
              <w:numPr>
                <w:ilvl w:val="0"/>
                <w:numId w:val="8"/>
              </w:numPr>
              <w:spacing w:after="0" w:line="240" w:lineRule="auto"/>
            </w:pPr>
            <w:r w:rsidRPr="00155D86">
              <w:rPr>
                <w:b/>
              </w:rPr>
              <w:t>Author’s purpose</w:t>
            </w: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C84B62" w:rsidRDefault="00C84B62" w:rsidP="001A0345">
            <w:pPr>
              <w:spacing w:after="0" w:line="240" w:lineRule="auto"/>
              <w:rPr>
                <w:b/>
              </w:rPr>
            </w:pPr>
            <w:r>
              <w:rPr>
                <w:b/>
              </w:rPr>
              <w:t>Self-selected texts</w:t>
            </w:r>
          </w:p>
          <w:p w:rsidR="00C84B62" w:rsidRDefault="00C84B62" w:rsidP="001A0345">
            <w:pPr>
              <w:spacing w:after="0" w:line="240" w:lineRule="auto"/>
              <w:rPr>
                <w:b/>
              </w:rPr>
            </w:pPr>
            <w:r>
              <w:rPr>
                <w:b/>
              </w:rPr>
              <w:t>Series main selections</w:t>
            </w:r>
          </w:p>
          <w:p w:rsidR="00C84B62" w:rsidRDefault="00C84B62" w:rsidP="001A0345">
            <w:pPr>
              <w:spacing w:after="0" w:line="240" w:lineRule="auto"/>
              <w:rPr>
                <w:b/>
              </w:rPr>
            </w:pPr>
            <w:r>
              <w:rPr>
                <w:b/>
              </w:rPr>
              <w:t>Leveled Readers</w:t>
            </w:r>
          </w:p>
          <w:p w:rsidR="00C84B62" w:rsidRPr="00155D86" w:rsidRDefault="00C84B62" w:rsidP="001A0345">
            <w:pPr>
              <w:spacing w:after="0" w:line="240" w:lineRule="auto"/>
              <w:rPr>
                <w:b/>
              </w:rPr>
            </w:pPr>
          </w:p>
          <w:p w:rsidR="00C84B62" w:rsidRPr="00E476B2" w:rsidRDefault="00C84B62" w:rsidP="001A0345">
            <w:pPr>
              <w:spacing w:after="0" w:line="240" w:lineRule="auto"/>
            </w:pPr>
            <w:r w:rsidRPr="00E476B2">
              <w:t>RUBRICS</w:t>
            </w:r>
          </w:p>
          <w:p w:rsidR="00C84B62" w:rsidRPr="00E476B2" w:rsidRDefault="00C84B62" w:rsidP="001A0345">
            <w:pPr>
              <w:spacing w:after="0" w:line="240" w:lineRule="auto"/>
            </w:pPr>
            <w:r w:rsidRPr="00E476B2">
              <w:t>CHECKLISTS</w:t>
            </w:r>
          </w:p>
          <w:p w:rsidR="00C84B62" w:rsidRPr="00155D86" w:rsidRDefault="00C84B62" w:rsidP="001A0345">
            <w:pPr>
              <w:spacing w:after="0" w:line="240" w:lineRule="auto"/>
              <w:rPr>
                <w:b/>
              </w:rPr>
            </w:pPr>
            <w:r w:rsidRPr="00E476B2">
              <w:t>ANNOTATED RECORDS</w:t>
            </w:r>
          </w:p>
        </w:tc>
      </w:tr>
      <w:tr w:rsidR="00C84B62" w:rsidRPr="00155D86" w:rsidTr="009F4F0A">
        <w:trPr>
          <w:trHeight w:val="549"/>
        </w:trPr>
        <w:tc>
          <w:tcPr>
            <w:tcW w:w="1791" w:type="dxa"/>
            <w:vMerge/>
            <w:tcBorders>
              <w:left w:val="single" w:sz="4" w:space="0" w:color="auto"/>
              <w:bottom w:val="single" w:sz="4" w:space="0" w:color="auto"/>
              <w:right w:val="single" w:sz="4" w:space="0" w:color="auto"/>
            </w:tcBorders>
            <w:shd w:val="clear" w:color="auto" w:fill="auto"/>
          </w:tcPr>
          <w:p w:rsidR="00C84B62" w:rsidRPr="00155D86" w:rsidRDefault="00C84B62" w:rsidP="001A0345">
            <w:pPr>
              <w:spacing w:after="0" w:line="240" w:lineRule="auto"/>
              <w:rPr>
                <w:b/>
              </w:rPr>
            </w:pP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C84B62" w:rsidRPr="00155D86" w:rsidRDefault="00C84B62" w:rsidP="001A0345">
            <w:pPr>
              <w:spacing w:after="0" w:line="240" w:lineRule="auto"/>
            </w:pPr>
          </w:p>
          <w:p w:rsidR="00C84B62" w:rsidRPr="00E476B2" w:rsidRDefault="00C84B62" w:rsidP="002C239B">
            <w:pPr>
              <w:pStyle w:val="ListParagraph"/>
              <w:numPr>
                <w:ilvl w:val="0"/>
                <w:numId w:val="8"/>
              </w:numPr>
              <w:spacing w:after="0" w:line="240" w:lineRule="auto"/>
            </w:pPr>
            <w:r w:rsidRPr="00155D86">
              <w:rPr>
                <w:b/>
              </w:rPr>
              <w:t>Identify Main Idea</w:t>
            </w:r>
          </w:p>
          <w:p w:rsidR="00C84B62" w:rsidRPr="00E476B2" w:rsidRDefault="00C84B62" w:rsidP="002C239B">
            <w:pPr>
              <w:pStyle w:val="ListParagraph"/>
              <w:numPr>
                <w:ilvl w:val="0"/>
                <w:numId w:val="8"/>
              </w:numPr>
              <w:spacing w:after="0" w:line="240" w:lineRule="auto"/>
            </w:pPr>
            <w:r w:rsidRPr="00155D86">
              <w:rPr>
                <w:b/>
              </w:rPr>
              <w:t>Find relevant details</w:t>
            </w:r>
          </w:p>
          <w:p w:rsidR="00C84B62" w:rsidRPr="00E476B2" w:rsidRDefault="00C84B62" w:rsidP="002C239B">
            <w:pPr>
              <w:pStyle w:val="ListParagraph"/>
              <w:numPr>
                <w:ilvl w:val="0"/>
                <w:numId w:val="8"/>
              </w:numPr>
              <w:spacing w:after="0" w:line="240" w:lineRule="auto"/>
            </w:pPr>
            <w:r w:rsidRPr="00155D86">
              <w:rPr>
                <w:b/>
              </w:rPr>
              <w:t>Draw inferences</w:t>
            </w:r>
          </w:p>
          <w:p w:rsidR="00C84B62" w:rsidRPr="00E476B2" w:rsidRDefault="00C84B62" w:rsidP="002C239B">
            <w:pPr>
              <w:pStyle w:val="ListParagraph"/>
              <w:numPr>
                <w:ilvl w:val="0"/>
                <w:numId w:val="8"/>
              </w:numPr>
              <w:spacing w:after="0" w:line="240" w:lineRule="auto"/>
            </w:pPr>
            <w:r w:rsidRPr="00155D86">
              <w:rPr>
                <w:b/>
              </w:rPr>
              <w:t>Compare and contrast</w:t>
            </w:r>
          </w:p>
          <w:p w:rsidR="00C84B62" w:rsidRPr="00E476B2" w:rsidRDefault="00C84B62" w:rsidP="002C239B">
            <w:pPr>
              <w:pStyle w:val="ListParagraph"/>
              <w:numPr>
                <w:ilvl w:val="0"/>
                <w:numId w:val="8"/>
              </w:numPr>
              <w:spacing w:after="0" w:line="240" w:lineRule="auto"/>
            </w:pPr>
            <w:r w:rsidRPr="00155D86">
              <w:rPr>
                <w:b/>
              </w:rPr>
              <w:t>Participate in discussions</w:t>
            </w:r>
          </w:p>
          <w:p w:rsidR="00C84B62" w:rsidRPr="00E476B2" w:rsidRDefault="00C84B62" w:rsidP="002C239B">
            <w:pPr>
              <w:pStyle w:val="ListParagraph"/>
              <w:numPr>
                <w:ilvl w:val="0"/>
                <w:numId w:val="8"/>
              </w:numPr>
              <w:spacing w:after="0" w:line="240" w:lineRule="auto"/>
            </w:pPr>
            <w:r w:rsidRPr="00155D86">
              <w:rPr>
                <w:b/>
              </w:rPr>
              <w:t>Making text-to-text connections</w:t>
            </w:r>
          </w:p>
          <w:p w:rsidR="00C84B62" w:rsidRPr="00E476B2" w:rsidRDefault="00C84B62" w:rsidP="002C239B">
            <w:pPr>
              <w:pStyle w:val="ListParagraph"/>
              <w:numPr>
                <w:ilvl w:val="0"/>
                <w:numId w:val="8"/>
              </w:numPr>
              <w:spacing w:after="0" w:line="240" w:lineRule="auto"/>
            </w:pPr>
            <w:r w:rsidRPr="00155D86">
              <w:rPr>
                <w:b/>
              </w:rPr>
              <w:t>Making text-to-self connections</w:t>
            </w:r>
          </w:p>
          <w:p w:rsidR="00C84B62" w:rsidRPr="00E476B2" w:rsidRDefault="00C84B62" w:rsidP="002C239B">
            <w:pPr>
              <w:pStyle w:val="ListParagraph"/>
              <w:numPr>
                <w:ilvl w:val="0"/>
                <w:numId w:val="8"/>
              </w:numPr>
              <w:spacing w:after="0" w:line="240" w:lineRule="auto"/>
            </w:pPr>
            <w:r w:rsidRPr="00155D86">
              <w:rPr>
                <w:b/>
              </w:rPr>
              <w:t>Connect domain-specific words</w:t>
            </w:r>
          </w:p>
          <w:p w:rsidR="00C84B62" w:rsidRPr="00E476B2" w:rsidRDefault="00C84B62" w:rsidP="002C239B">
            <w:pPr>
              <w:pStyle w:val="ListParagraph"/>
              <w:numPr>
                <w:ilvl w:val="0"/>
                <w:numId w:val="8"/>
              </w:numPr>
              <w:spacing w:after="0" w:line="240" w:lineRule="auto"/>
            </w:pPr>
            <w:r w:rsidRPr="00155D86">
              <w:rPr>
                <w:b/>
              </w:rPr>
              <w:t xml:space="preserve">Cause and effect </w:t>
            </w:r>
          </w:p>
          <w:p w:rsidR="00C84B62" w:rsidRPr="00E476B2" w:rsidRDefault="00C84B62" w:rsidP="002C239B">
            <w:pPr>
              <w:pStyle w:val="ListParagraph"/>
              <w:numPr>
                <w:ilvl w:val="0"/>
                <w:numId w:val="8"/>
              </w:numPr>
              <w:spacing w:after="0" w:line="240" w:lineRule="auto"/>
            </w:pPr>
            <w:r w:rsidRPr="00155D86">
              <w:rPr>
                <w:b/>
              </w:rPr>
              <w:t>Ask questions</w:t>
            </w:r>
          </w:p>
          <w:p w:rsidR="00C84B62" w:rsidRPr="00E476B2" w:rsidRDefault="00C84B62" w:rsidP="002C239B">
            <w:pPr>
              <w:pStyle w:val="ListParagraph"/>
              <w:numPr>
                <w:ilvl w:val="0"/>
                <w:numId w:val="8"/>
              </w:numPr>
              <w:spacing w:after="0" w:line="240" w:lineRule="auto"/>
            </w:pPr>
            <w:r w:rsidRPr="00155D86">
              <w:rPr>
                <w:b/>
              </w:rPr>
              <w:t>Use of variety of genres</w:t>
            </w:r>
          </w:p>
          <w:p w:rsidR="00C84B62" w:rsidRPr="00155D86" w:rsidRDefault="00C84B62" w:rsidP="001A0345">
            <w:pPr>
              <w:spacing w:after="0" w:line="240" w:lineRule="auto"/>
              <w:ind w:left="360"/>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C84B62" w:rsidRPr="00E476B2" w:rsidRDefault="00C84B62" w:rsidP="001A0345">
            <w:pPr>
              <w:spacing w:after="0" w:line="240" w:lineRule="auto"/>
              <w:rPr>
                <w:b/>
                <w:u w:val="single"/>
              </w:rPr>
            </w:pPr>
            <w:r w:rsidRPr="00E476B2">
              <w:rPr>
                <w:b/>
                <w:u w:val="single"/>
              </w:rPr>
              <w:t>Suggested Texts:</w:t>
            </w:r>
          </w:p>
          <w:p w:rsidR="00C84B62" w:rsidRPr="00E476B2" w:rsidRDefault="00C84B62" w:rsidP="001A0345">
            <w:pPr>
              <w:spacing w:after="0" w:line="240" w:lineRule="auto"/>
              <w:rPr>
                <w:b/>
                <w:u w:val="single"/>
              </w:rPr>
            </w:pPr>
          </w:p>
          <w:p w:rsidR="00C84B62" w:rsidRPr="00E476B2" w:rsidRDefault="00C84B62" w:rsidP="001A0345">
            <w:pPr>
              <w:spacing w:after="0" w:line="240" w:lineRule="auto"/>
              <w:rPr>
                <w:b/>
              </w:rPr>
            </w:pPr>
            <w:r w:rsidRPr="00E476B2">
              <w:rPr>
                <w:b/>
              </w:rPr>
              <w:t>Chapter Books:</w:t>
            </w:r>
          </w:p>
          <w:p w:rsidR="00C84B62" w:rsidRPr="00E476B2" w:rsidRDefault="00C84B62" w:rsidP="001A0345">
            <w:pPr>
              <w:spacing w:after="0" w:line="240" w:lineRule="auto"/>
              <w:rPr>
                <w:b/>
              </w:rPr>
            </w:pPr>
            <w:r w:rsidRPr="00E476B2">
              <w:rPr>
                <w:b/>
                <w:i/>
              </w:rPr>
              <w:t>Journey to the Center of the Earth</w:t>
            </w:r>
            <w:r w:rsidRPr="00E476B2">
              <w:rPr>
                <w:b/>
              </w:rPr>
              <w:t xml:space="preserve"> by Jules Verne (Annotated version)</w:t>
            </w:r>
          </w:p>
          <w:p w:rsidR="00C84B62" w:rsidRPr="00E476B2" w:rsidRDefault="00C84B62" w:rsidP="001A0345">
            <w:pPr>
              <w:spacing w:after="0" w:line="240" w:lineRule="auto"/>
              <w:rPr>
                <w:b/>
              </w:rPr>
            </w:pPr>
            <w:r w:rsidRPr="00E476B2">
              <w:rPr>
                <w:b/>
                <w:i/>
              </w:rPr>
              <w:t>Around the World in Eight Days</w:t>
            </w:r>
            <w:r w:rsidRPr="00E476B2">
              <w:rPr>
                <w:b/>
              </w:rPr>
              <w:t xml:space="preserve"> by Jules Verne</w:t>
            </w:r>
          </w:p>
          <w:p w:rsidR="00C84B62" w:rsidRPr="00E476B2" w:rsidRDefault="00C84B62" w:rsidP="001A0345">
            <w:pPr>
              <w:spacing w:after="0" w:line="240" w:lineRule="auto"/>
              <w:rPr>
                <w:b/>
              </w:rPr>
            </w:pPr>
            <w:r w:rsidRPr="00E476B2">
              <w:rPr>
                <w:b/>
                <w:i/>
              </w:rPr>
              <w:t xml:space="preserve">20,000 Leagues Under the Sea </w:t>
            </w:r>
            <w:r w:rsidRPr="00E476B2">
              <w:rPr>
                <w:b/>
              </w:rPr>
              <w:t>by Jules Verne</w:t>
            </w:r>
          </w:p>
          <w:p w:rsidR="00C84B62" w:rsidRPr="00E476B2" w:rsidRDefault="00C84B62" w:rsidP="001A0345">
            <w:pPr>
              <w:spacing w:after="0" w:line="240" w:lineRule="auto"/>
              <w:rPr>
                <w:b/>
              </w:rPr>
            </w:pPr>
            <w:r w:rsidRPr="00E476B2">
              <w:rPr>
                <w:b/>
                <w:i/>
              </w:rPr>
              <w:t xml:space="preserve">White Fang </w:t>
            </w:r>
            <w:r w:rsidRPr="00E476B2">
              <w:rPr>
                <w:b/>
              </w:rPr>
              <w:t>by Jack London</w:t>
            </w:r>
          </w:p>
          <w:p w:rsidR="00C84B62" w:rsidRPr="00E476B2" w:rsidRDefault="00C84B62" w:rsidP="001A0345">
            <w:pPr>
              <w:spacing w:after="0" w:line="240" w:lineRule="auto"/>
              <w:rPr>
                <w:b/>
              </w:rPr>
            </w:pPr>
            <w:r w:rsidRPr="00E476B2">
              <w:rPr>
                <w:b/>
                <w:i/>
              </w:rPr>
              <w:t>Adventure at the Bottom of the world, Adventure at the Top of the World</w:t>
            </w:r>
            <w:r w:rsidRPr="00E476B2">
              <w:rPr>
                <w:b/>
              </w:rPr>
              <w:t xml:space="preserve"> by Shelley Gill</w:t>
            </w:r>
          </w:p>
          <w:p w:rsidR="00C84B62" w:rsidRPr="00E476B2" w:rsidRDefault="00C84B62" w:rsidP="001A0345">
            <w:pPr>
              <w:spacing w:after="0" w:line="240" w:lineRule="auto"/>
              <w:rPr>
                <w:b/>
              </w:rPr>
            </w:pPr>
            <w:r w:rsidRPr="00E476B2">
              <w:rPr>
                <w:b/>
                <w:i/>
              </w:rPr>
              <w:t>Have Spacesuit, will Travel</w:t>
            </w:r>
            <w:r w:rsidRPr="00E476B2">
              <w:rPr>
                <w:b/>
              </w:rPr>
              <w:t xml:space="preserve"> by Robert Heinlein</w:t>
            </w:r>
          </w:p>
          <w:p w:rsidR="00C84B62" w:rsidRPr="00E476B2" w:rsidRDefault="00C84B62" w:rsidP="001A0345">
            <w:pPr>
              <w:spacing w:after="0" w:line="240" w:lineRule="auto"/>
              <w:rPr>
                <w:b/>
              </w:rPr>
            </w:pPr>
          </w:p>
          <w:p w:rsidR="00C84B62" w:rsidRPr="00E476B2" w:rsidRDefault="00C84B62" w:rsidP="001A0345">
            <w:pPr>
              <w:spacing w:after="0" w:line="240" w:lineRule="auto"/>
            </w:pPr>
            <w:r w:rsidRPr="00E476B2">
              <w:t>RUBRICS</w:t>
            </w:r>
          </w:p>
          <w:p w:rsidR="00C84B62" w:rsidRPr="00E476B2" w:rsidRDefault="00C84B62" w:rsidP="001A0345">
            <w:pPr>
              <w:spacing w:after="0" w:line="240" w:lineRule="auto"/>
            </w:pPr>
            <w:r w:rsidRPr="00E476B2">
              <w:t>CHECKLISTS</w:t>
            </w:r>
          </w:p>
          <w:p w:rsidR="00C84B62" w:rsidRPr="00E476B2" w:rsidRDefault="00C84B62" w:rsidP="001A0345">
            <w:pPr>
              <w:spacing w:after="0" w:line="240" w:lineRule="auto"/>
              <w:rPr>
                <w:b/>
              </w:rPr>
            </w:pPr>
            <w:r w:rsidRPr="00E476B2">
              <w:t>ANNOTATED RECORDS</w:t>
            </w:r>
          </w:p>
        </w:tc>
      </w:tr>
    </w:tbl>
    <w:p w:rsidR="001C0FE9" w:rsidRPr="001C0FE9" w:rsidRDefault="001C0FE9" w:rsidP="001C0FE9">
      <w:pPr>
        <w:spacing w:after="0"/>
        <w:rPr>
          <w:vanish/>
        </w:rPr>
      </w:pPr>
    </w:p>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42F" w:rsidRDefault="00B4642F" w:rsidP="00D639D8">
      <w:pPr>
        <w:spacing w:after="0" w:line="240" w:lineRule="auto"/>
      </w:pPr>
      <w:r>
        <w:separator/>
      </w:r>
    </w:p>
  </w:endnote>
  <w:endnote w:type="continuationSeparator" w:id="0">
    <w:p w:rsidR="00B4642F" w:rsidRDefault="00B4642F"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42F" w:rsidRDefault="00B4642F" w:rsidP="00D639D8">
      <w:pPr>
        <w:spacing w:after="0" w:line="240" w:lineRule="auto"/>
      </w:pPr>
      <w:r>
        <w:separator/>
      </w:r>
    </w:p>
  </w:footnote>
  <w:footnote w:type="continuationSeparator" w:id="0">
    <w:p w:rsidR="00B4642F" w:rsidRDefault="00B4642F" w:rsidP="00D639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D97D9A"/>
    <w:multiLevelType w:val="hybridMultilevel"/>
    <w:tmpl w:val="439E9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FE7FC4"/>
    <w:multiLevelType w:val="hybridMultilevel"/>
    <w:tmpl w:val="5CBC0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D510E8"/>
    <w:multiLevelType w:val="hybridMultilevel"/>
    <w:tmpl w:val="2DF0D4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7FA07054"/>
    <w:multiLevelType w:val="hybridMultilevel"/>
    <w:tmpl w:val="459E2DA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0"/>
  </w:num>
  <w:num w:numId="6">
    <w:abstractNumId w:val="3"/>
  </w:num>
  <w:num w:numId="7">
    <w:abstractNumId w:val="1"/>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791B"/>
    <w:rsid w:val="000E204A"/>
    <w:rsid w:val="000E5CD3"/>
    <w:rsid w:val="00104A19"/>
    <w:rsid w:val="00166BB3"/>
    <w:rsid w:val="0017268E"/>
    <w:rsid w:val="001C0FE9"/>
    <w:rsid w:val="001C1B77"/>
    <w:rsid w:val="001C3E04"/>
    <w:rsid w:val="001C5157"/>
    <w:rsid w:val="001D2492"/>
    <w:rsid w:val="002055A8"/>
    <w:rsid w:val="00224493"/>
    <w:rsid w:val="002511CF"/>
    <w:rsid w:val="002609AA"/>
    <w:rsid w:val="0026470D"/>
    <w:rsid w:val="00266630"/>
    <w:rsid w:val="002C239B"/>
    <w:rsid w:val="002E1643"/>
    <w:rsid w:val="002F4442"/>
    <w:rsid w:val="002F5DDF"/>
    <w:rsid w:val="003316F7"/>
    <w:rsid w:val="00355D60"/>
    <w:rsid w:val="00360297"/>
    <w:rsid w:val="003E32F4"/>
    <w:rsid w:val="0040662D"/>
    <w:rsid w:val="00415A80"/>
    <w:rsid w:val="00432AAD"/>
    <w:rsid w:val="00433DD3"/>
    <w:rsid w:val="00461317"/>
    <w:rsid w:val="00482011"/>
    <w:rsid w:val="004A7C22"/>
    <w:rsid w:val="004E1BCF"/>
    <w:rsid w:val="004E65A0"/>
    <w:rsid w:val="004F7418"/>
    <w:rsid w:val="00505B39"/>
    <w:rsid w:val="005602DF"/>
    <w:rsid w:val="00584AE7"/>
    <w:rsid w:val="00593A16"/>
    <w:rsid w:val="005B5B72"/>
    <w:rsid w:val="005B6556"/>
    <w:rsid w:val="005D337C"/>
    <w:rsid w:val="005E6FD0"/>
    <w:rsid w:val="005F377F"/>
    <w:rsid w:val="00626647"/>
    <w:rsid w:val="00665D9D"/>
    <w:rsid w:val="006929D3"/>
    <w:rsid w:val="006972C6"/>
    <w:rsid w:val="006C1F13"/>
    <w:rsid w:val="006D18CF"/>
    <w:rsid w:val="006E74F9"/>
    <w:rsid w:val="006F2730"/>
    <w:rsid w:val="006F303B"/>
    <w:rsid w:val="00707573"/>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C4FCC"/>
    <w:rsid w:val="00902098"/>
    <w:rsid w:val="00911625"/>
    <w:rsid w:val="00925314"/>
    <w:rsid w:val="00925CCA"/>
    <w:rsid w:val="00975D6C"/>
    <w:rsid w:val="00976A38"/>
    <w:rsid w:val="0099498E"/>
    <w:rsid w:val="00995A5C"/>
    <w:rsid w:val="009C30DF"/>
    <w:rsid w:val="00A158B0"/>
    <w:rsid w:val="00A171E1"/>
    <w:rsid w:val="00A7083B"/>
    <w:rsid w:val="00A8679D"/>
    <w:rsid w:val="00A90EFB"/>
    <w:rsid w:val="00AA1BB5"/>
    <w:rsid w:val="00AE703E"/>
    <w:rsid w:val="00B0272F"/>
    <w:rsid w:val="00B02B16"/>
    <w:rsid w:val="00B23AD5"/>
    <w:rsid w:val="00B273B3"/>
    <w:rsid w:val="00B4642F"/>
    <w:rsid w:val="00B627B6"/>
    <w:rsid w:val="00B9332D"/>
    <w:rsid w:val="00BC0A92"/>
    <w:rsid w:val="00BC38F1"/>
    <w:rsid w:val="00BC7797"/>
    <w:rsid w:val="00C064AC"/>
    <w:rsid w:val="00C064FB"/>
    <w:rsid w:val="00C27592"/>
    <w:rsid w:val="00C427D0"/>
    <w:rsid w:val="00C75767"/>
    <w:rsid w:val="00C771D2"/>
    <w:rsid w:val="00C84B62"/>
    <w:rsid w:val="00D00DC7"/>
    <w:rsid w:val="00D639D8"/>
    <w:rsid w:val="00D95377"/>
    <w:rsid w:val="00DF2BA9"/>
    <w:rsid w:val="00E07BDE"/>
    <w:rsid w:val="00E44E03"/>
    <w:rsid w:val="00E47AF2"/>
    <w:rsid w:val="00EC2BEF"/>
    <w:rsid w:val="00ED0B10"/>
    <w:rsid w:val="00EE1F25"/>
    <w:rsid w:val="00EF3032"/>
    <w:rsid w:val="00F15499"/>
    <w:rsid w:val="00F15D72"/>
    <w:rsid w:val="00F176E1"/>
    <w:rsid w:val="00F32E2A"/>
    <w:rsid w:val="00F407CE"/>
    <w:rsid w:val="00F4717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C064A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2310</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6</cp:revision>
  <cp:lastPrinted>2012-06-16T21:48:00Z</cp:lastPrinted>
  <dcterms:created xsi:type="dcterms:W3CDTF">2012-06-15T17:26:00Z</dcterms:created>
  <dcterms:modified xsi:type="dcterms:W3CDTF">2012-06-16T21:53:00Z</dcterms:modified>
</cp:coreProperties>
</file>